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72304">
      <w:pPr>
        <w:pStyle w:val="2"/>
        <w:jc w:val="left"/>
        <w:rPr>
          <w:rFonts w:ascii="方正公文小标宋" w:eastAsia="方正公文小标宋"/>
          <w:b w:val="0"/>
          <w:sz w:val="84"/>
          <w:szCs w:val="84"/>
          <w:highlight w:val="none"/>
          <w:lang w:eastAsia="zh-CN"/>
        </w:rPr>
      </w:pPr>
    </w:p>
    <w:p w14:paraId="457CFB19">
      <w:pPr>
        <w:pStyle w:val="2"/>
        <w:jc w:val="left"/>
        <w:rPr>
          <w:rFonts w:ascii="方正公文小标宋" w:eastAsia="方正公文小标宋"/>
          <w:b w:val="0"/>
          <w:sz w:val="84"/>
          <w:szCs w:val="84"/>
          <w:highlight w:val="none"/>
          <w:lang w:eastAsia="zh-CN"/>
        </w:rPr>
      </w:pPr>
    </w:p>
    <w:p w14:paraId="52151FD2">
      <w:pPr>
        <w:jc w:val="center"/>
        <w:rPr>
          <w:rFonts w:ascii="方正公文小标宋" w:eastAsia="方正公文小标宋"/>
          <w:sz w:val="84"/>
          <w:szCs w:val="84"/>
          <w:highlight w:val="none"/>
          <w:lang w:eastAsia="zh-CN"/>
        </w:rPr>
      </w:pPr>
      <w:r>
        <w:rPr>
          <w:rFonts w:hint="eastAsia" w:ascii="方正公文小标宋" w:eastAsia="方正公文小标宋"/>
          <w:sz w:val="84"/>
          <w:szCs w:val="84"/>
          <w:highlight w:val="none"/>
          <w:lang w:eastAsia="zh-CN"/>
        </w:rPr>
        <w:t>广西壮族自治区柳州市柳北区</w:t>
      </w:r>
    </w:p>
    <w:p w14:paraId="4233AAAE">
      <w:pPr>
        <w:jc w:val="center"/>
        <w:rPr>
          <w:rFonts w:ascii="方正公文小标宋" w:eastAsia="方正公文小标宋"/>
          <w:sz w:val="84"/>
          <w:szCs w:val="84"/>
          <w:highlight w:val="none"/>
          <w:lang w:eastAsia="zh-CN"/>
        </w:rPr>
      </w:pPr>
      <w:r>
        <w:rPr>
          <w:rFonts w:hint="eastAsia" w:ascii="方正公文小标宋" w:eastAsia="方正公文小标宋"/>
          <w:sz w:val="84"/>
          <w:szCs w:val="84"/>
          <w:highlight w:val="none"/>
          <w:lang w:eastAsia="zh-CN"/>
        </w:rPr>
        <w:t>白露街道履行职责事项清单</w:t>
      </w:r>
    </w:p>
    <w:p w14:paraId="5B70E38D">
      <w:pPr>
        <w:pStyle w:val="2"/>
        <w:jc w:val="left"/>
        <w:rPr>
          <w:rFonts w:ascii="方正公文小标宋" w:eastAsia="方正公文小标宋"/>
          <w:b w:val="0"/>
          <w:sz w:val="84"/>
          <w:szCs w:val="84"/>
          <w:highlight w:val="none"/>
          <w:lang w:eastAsia="zh-CN"/>
        </w:rPr>
      </w:pPr>
    </w:p>
    <w:p w14:paraId="0E10177D">
      <w:pPr>
        <w:rPr>
          <w:rFonts w:ascii="方正公文小标宋" w:eastAsia="方正公文小标宋"/>
          <w:sz w:val="84"/>
          <w:szCs w:val="84"/>
          <w:highlight w:val="none"/>
          <w:lang w:eastAsia="zh-CN"/>
        </w:rPr>
      </w:pPr>
      <w:r>
        <w:rPr>
          <w:rFonts w:ascii="方正公文小标宋" w:eastAsia="方正公文小标宋"/>
          <w:sz w:val="84"/>
          <w:szCs w:val="84"/>
          <w:highlight w:val="none"/>
          <w:lang w:eastAsia="zh-CN"/>
        </w:rPr>
        <w:br w:type="page"/>
      </w:r>
    </w:p>
    <w:p w14:paraId="5EBD7C0D">
      <w:pPr>
        <w:pStyle w:val="2"/>
        <w:rPr>
          <w:highlight w:val="none"/>
          <w:lang w:eastAsia="zh-CN"/>
        </w:rPr>
      </w:pPr>
    </w:p>
    <w:p w14:paraId="269D4CC3">
      <w:pPr>
        <w:kinsoku/>
        <w:autoSpaceDE/>
        <w:autoSpaceDN/>
        <w:adjustRightInd/>
        <w:snapToGrid/>
        <w:textAlignment w:val="auto"/>
        <w:rPr>
          <w:rFonts w:eastAsiaTheme="minorEastAsia"/>
          <w:b/>
          <w:sz w:val="32"/>
          <w:highlight w:val="none"/>
          <w:lang w:eastAsia="zh-CN"/>
        </w:rPr>
      </w:pPr>
    </w:p>
    <w:sdt>
      <w:sdtPr>
        <w:rPr>
          <w:rFonts w:ascii="Arial" w:hAnsi="Arial" w:eastAsia="Arial" w:cs="Arial"/>
          <w:snapToGrid w:val="0"/>
          <w:color w:val="000000"/>
          <w:sz w:val="21"/>
          <w:szCs w:val="21"/>
          <w:highlight w:val="none"/>
          <w:lang w:val="zh-CN" w:eastAsia="en-US"/>
        </w:rPr>
        <w:id w:val="-434287504"/>
        <w:docPartObj>
          <w:docPartGallery w:val="Table of Contents"/>
          <w:docPartUnique/>
        </w:docPartObj>
      </w:sdtPr>
      <w:sdtEndPr>
        <w:rPr>
          <w:rFonts w:ascii="Arial" w:hAnsi="Arial" w:eastAsia="Arial" w:cs="Arial"/>
          <w:b/>
          <w:bCs/>
          <w:snapToGrid w:val="0"/>
          <w:color w:val="000000"/>
          <w:sz w:val="21"/>
          <w:szCs w:val="21"/>
          <w:highlight w:val="none"/>
          <w:lang w:val="zh-CN" w:eastAsia="en-US"/>
        </w:rPr>
      </w:sdtEndPr>
      <w:sdtContent>
        <w:p w14:paraId="5AA5FE1A">
          <w:pPr>
            <w:pStyle w:val="21"/>
            <w:jc w:val="center"/>
            <w:rPr>
              <w:rFonts w:ascii="Times New Roman" w:hAnsi="Times New Roman" w:eastAsia="方正公文小标宋" w:cs="Times New Roman"/>
              <w:color w:val="auto"/>
              <w:sz w:val="44"/>
              <w:szCs w:val="44"/>
              <w:highlight w:val="none"/>
              <w:lang w:val="zh-CN"/>
            </w:rPr>
          </w:pPr>
          <w:r>
            <w:rPr>
              <w:rFonts w:hint="eastAsia" w:ascii="Times New Roman" w:hAnsi="Times New Roman" w:eastAsia="方正公文小标宋" w:cs="Times New Roman"/>
              <w:color w:val="auto"/>
              <w:sz w:val="44"/>
              <w:szCs w:val="44"/>
              <w:highlight w:val="none"/>
              <w:lang w:val="zh-CN"/>
            </w:rPr>
            <w:t>目  录</w:t>
          </w:r>
        </w:p>
        <w:p w14:paraId="23E6408F">
          <w:pPr>
            <w:pStyle w:val="8"/>
            <w:tabs>
              <w:tab w:val="right" w:leader="dot" w:pos="13991"/>
            </w:tabs>
            <w:rPr>
              <w:rFonts w:asciiTheme="minorHAnsi" w:hAnsiTheme="minorHAnsi"/>
              <w:sz w:val="2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"_Toc256000005" </w:instrText>
          </w:r>
          <w:r>
            <w:rPr>
              <w:highlight w:val="none"/>
            </w:rPr>
            <w:fldChar w:fldCharType="separate"/>
          </w:r>
          <w:r>
            <w:rPr>
              <w:rStyle w:val="13"/>
              <w:rFonts w:ascii="Times New Roman" w:hAnsi="Times New Roman" w:eastAsia="方正公文小标宋" w:cs="Times New Roman"/>
              <w:highlight w:val="none"/>
              <w:lang w:eastAsia="zh-CN"/>
            </w:rPr>
            <w:t>基本</w:t>
          </w:r>
          <w:r>
            <w:rPr>
              <w:rStyle w:val="13"/>
              <w:rFonts w:hint="eastAsia" w:ascii="Times New Roman" w:hAnsi="Times New Roman" w:eastAsia="方正公文小标宋" w:cs="Times New Roman"/>
              <w:highlight w:val="none"/>
              <w:lang w:eastAsia="zh-CN"/>
            </w:rPr>
            <w:t>履职</w:t>
          </w:r>
          <w:r>
            <w:rPr>
              <w:rStyle w:val="13"/>
              <w:rFonts w:ascii="Times New Roman" w:hAnsi="Times New Roman" w:eastAsia="方正公文小标宋" w:cs="Times New Roman"/>
              <w:highlight w:val="none"/>
              <w:lang w:eastAsia="zh-CN"/>
            </w:rPr>
            <w:t>事项清单</w:t>
          </w:r>
          <w:r>
            <w:rPr>
              <w:highlight w:val="none"/>
            </w:rPr>
            <w:tab/>
          </w:r>
          <w:r>
            <w:rPr>
              <w:highlight w:val="none"/>
            </w:rPr>
            <w:fldChar w:fldCharType="begin"/>
          </w:r>
          <w:r>
            <w:rPr>
              <w:highlight w:val="none"/>
            </w:rPr>
            <w:instrText xml:space="preserve"> PAGEREF _Toc256000005 \h </w:instrText>
          </w:r>
          <w:r>
            <w:rPr>
              <w:highlight w:val="none"/>
            </w:rPr>
            <w:fldChar w:fldCharType="separate"/>
          </w:r>
          <w:r>
            <w:rPr>
              <w:highlight w:val="none"/>
            </w:rPr>
            <w:t>1</w:t>
          </w:r>
          <w:r>
            <w:rPr>
              <w:highlight w:val="none"/>
            </w:rPr>
            <w:fldChar w:fldCharType="end"/>
          </w:r>
          <w:r>
            <w:rPr>
              <w:highlight w:val="none"/>
            </w:rPr>
            <w:fldChar w:fldCharType="end"/>
          </w:r>
        </w:p>
        <w:p w14:paraId="366808B3">
          <w:pPr>
            <w:pStyle w:val="8"/>
            <w:tabs>
              <w:tab w:val="right" w:leader="dot" w:pos="13991"/>
            </w:tabs>
            <w:rPr>
              <w:rFonts w:asciiTheme="minorHAnsi" w:hAnsiTheme="minorHAnsi"/>
              <w:sz w:val="22"/>
              <w:highlight w:val="none"/>
            </w:rPr>
          </w:pPr>
          <w:r>
            <w:rPr>
              <w:highlight w:val="none"/>
            </w:rPr>
            <w:fldChar w:fldCharType="begin"/>
          </w:r>
          <w:r>
            <w:rPr>
              <w:highlight w:val="none"/>
            </w:rPr>
            <w:instrText xml:space="preserve"> HYPERLINK \l "_Toc256000006" </w:instrText>
          </w:r>
          <w:r>
            <w:rPr>
              <w:highlight w:val="none"/>
            </w:rPr>
            <w:fldChar w:fldCharType="separate"/>
          </w:r>
          <w:r>
            <w:rPr>
              <w:rStyle w:val="13"/>
              <w:rFonts w:ascii="Times New Roman" w:hAnsi="Times New Roman" w:eastAsia="方正公文小标宋" w:cs="Times New Roman"/>
              <w:highlight w:val="none"/>
              <w:lang w:eastAsia="zh-CN"/>
            </w:rPr>
            <w:t>配合</w:t>
          </w:r>
          <w:r>
            <w:rPr>
              <w:rStyle w:val="13"/>
              <w:rFonts w:hint="eastAsia" w:ascii="Times New Roman" w:hAnsi="Times New Roman" w:eastAsia="方正公文小标宋" w:cs="Times New Roman"/>
              <w:highlight w:val="none"/>
              <w:lang w:eastAsia="zh-CN"/>
            </w:rPr>
            <w:t>履职事项</w:t>
          </w:r>
          <w:r>
            <w:rPr>
              <w:rStyle w:val="13"/>
              <w:rFonts w:ascii="Times New Roman" w:hAnsi="Times New Roman" w:eastAsia="方正公文小标宋" w:cs="Times New Roman"/>
              <w:highlight w:val="none"/>
              <w:lang w:eastAsia="zh-CN"/>
            </w:rPr>
            <w:t>清单</w:t>
          </w:r>
          <w:r>
            <w:rPr>
              <w:highlight w:val="none"/>
            </w:rPr>
            <w:tab/>
          </w:r>
          <w:r>
            <w:rPr>
              <w:highlight w:val="none"/>
            </w:rPr>
            <w:fldChar w:fldCharType="begin"/>
          </w:r>
          <w:r>
            <w:rPr>
              <w:highlight w:val="none"/>
            </w:rPr>
            <w:instrText xml:space="preserve"> PAGEREF _Toc256000006 \h </w:instrText>
          </w:r>
          <w:r>
            <w:rPr>
              <w:highlight w:val="none"/>
            </w:rPr>
            <w:fldChar w:fldCharType="separate"/>
          </w:r>
          <w:r>
            <w:rPr>
              <w:highlight w:val="none"/>
            </w:rPr>
            <w:t>10</w:t>
          </w:r>
          <w:r>
            <w:rPr>
              <w:highlight w:val="none"/>
            </w:rPr>
            <w:fldChar w:fldCharType="end"/>
          </w:r>
          <w:r>
            <w:rPr>
              <w:highlight w:val="none"/>
            </w:rPr>
            <w:fldChar w:fldCharType="end"/>
          </w:r>
        </w:p>
        <w:p w14:paraId="027763C4">
          <w:pPr>
            <w:pStyle w:val="8"/>
            <w:tabs>
              <w:tab w:val="right" w:leader="dot" w:pos="13991"/>
            </w:tabs>
            <w:rPr>
              <w:rFonts w:asciiTheme="minorHAnsi" w:hAnsiTheme="minorHAnsi"/>
              <w:sz w:val="22"/>
              <w:highlight w:val="none"/>
            </w:rPr>
          </w:pPr>
          <w:r>
            <w:rPr>
              <w:highlight w:val="none"/>
            </w:rPr>
            <w:fldChar w:fldCharType="begin"/>
          </w:r>
          <w:r>
            <w:rPr>
              <w:highlight w:val="none"/>
            </w:rPr>
            <w:instrText xml:space="preserve"> HYPERLINK \l "_Toc256000007" </w:instrText>
          </w:r>
          <w:r>
            <w:rPr>
              <w:highlight w:val="none"/>
            </w:rPr>
            <w:fldChar w:fldCharType="separate"/>
          </w:r>
          <w:r>
            <w:rPr>
              <w:rStyle w:val="13"/>
              <w:rFonts w:hint="eastAsia" w:ascii="Times New Roman" w:hAnsi="Times New Roman" w:eastAsia="方正公文小标宋" w:cs="Times New Roman"/>
              <w:highlight w:val="none"/>
              <w:lang w:eastAsia="zh-CN"/>
            </w:rPr>
            <w:t>上级部门收回事项清单</w:t>
          </w:r>
          <w:r>
            <w:rPr>
              <w:highlight w:val="none"/>
            </w:rPr>
            <w:tab/>
          </w:r>
          <w:r>
            <w:rPr>
              <w:highlight w:val="none"/>
            </w:rPr>
            <w:fldChar w:fldCharType="begin"/>
          </w:r>
          <w:r>
            <w:rPr>
              <w:highlight w:val="none"/>
            </w:rPr>
            <w:instrText xml:space="preserve"> PAGEREF _Toc256000007 \h </w:instrText>
          </w:r>
          <w:r>
            <w:rPr>
              <w:highlight w:val="none"/>
            </w:rPr>
            <w:fldChar w:fldCharType="separate"/>
          </w:r>
          <w:r>
            <w:rPr>
              <w:highlight w:val="none"/>
            </w:rPr>
            <w:t>43</w:t>
          </w:r>
          <w:r>
            <w:rPr>
              <w:highlight w:val="none"/>
            </w:rPr>
            <w:fldChar w:fldCharType="end"/>
          </w:r>
          <w:r>
            <w:rPr>
              <w:highlight w:val="none"/>
            </w:rPr>
            <w:fldChar w:fldCharType="end"/>
          </w:r>
        </w:p>
        <w:p w14:paraId="684B1870">
          <w:pPr>
            <w:rPr>
              <w:highlight w:val="none"/>
            </w:rPr>
          </w:pPr>
          <w:r>
            <w:rPr>
              <w:b/>
              <w:bCs/>
              <w:highlight w:val="none"/>
              <w:lang w:val="zh-CN"/>
            </w:rPr>
            <w:fldChar w:fldCharType="end"/>
          </w:r>
        </w:p>
      </w:sdtContent>
    </w:sdt>
    <w:p w14:paraId="41536CE2">
      <w:pPr>
        <w:pStyle w:val="2"/>
        <w:jc w:val="both"/>
        <w:rPr>
          <w:rFonts w:ascii="Times New Roman" w:hAnsi="Times New Roman" w:eastAsia="方正小标宋_GBK" w:cs="Times New Roman"/>
          <w:color w:val="auto"/>
          <w:spacing w:val="7"/>
          <w:sz w:val="44"/>
          <w:szCs w:val="44"/>
          <w:highlight w:val="none"/>
          <w:lang w:eastAsia="zh-CN"/>
        </w:rPr>
      </w:pPr>
    </w:p>
    <w:p w14:paraId="6FD9B8EC">
      <w:pPr>
        <w:rPr>
          <w:rStyle w:val="13"/>
          <w:rFonts w:ascii="Times New Roman" w:hAnsi="Times New Roman" w:eastAsia="方正公文小标宋" w:cs="Times New Roman"/>
          <w:color w:val="auto"/>
          <w:sz w:val="32"/>
          <w:highlight w:val="none"/>
          <w:u w:val="none"/>
          <w:lang w:eastAsia="zh-CN"/>
        </w:rPr>
      </w:pPr>
    </w:p>
    <w:p w14:paraId="36ED35F1">
      <w:pPr>
        <w:rPr>
          <w:rStyle w:val="13"/>
          <w:rFonts w:ascii="Times New Roman" w:hAnsi="Times New Roman" w:eastAsia="方正公文小标宋" w:cs="Times New Roman"/>
          <w:color w:val="auto"/>
          <w:sz w:val="32"/>
          <w:highlight w:val="none"/>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8A9035E">
      <w:pPr>
        <w:pStyle w:val="3"/>
        <w:spacing w:before="0" w:after="0" w:line="240" w:lineRule="auto"/>
        <w:jc w:val="center"/>
        <w:rPr>
          <w:rFonts w:ascii="Times New Roman" w:hAnsi="Times New Roman" w:eastAsia="方正公文小标宋" w:cs="Times New Roman"/>
          <w:b w:val="0"/>
          <w:color w:val="auto"/>
          <w:spacing w:val="7"/>
          <w:highlight w:val="none"/>
          <w:lang w:eastAsia="zh-CN"/>
        </w:rPr>
      </w:pPr>
      <w:bookmarkStart w:id="0" w:name="_Toc256000005"/>
      <w:bookmarkStart w:id="1" w:name="_Toc172077551"/>
      <w:bookmarkStart w:id="2" w:name="_Toc172077949"/>
      <w:bookmarkStart w:id="3" w:name="_Toc172077416"/>
      <w:r>
        <w:rPr>
          <w:rFonts w:ascii="Times New Roman" w:hAnsi="Times New Roman" w:eastAsia="方正公文小标宋" w:cs="Times New Roman"/>
          <w:b w:val="0"/>
          <w:highlight w:val="none"/>
          <w:lang w:eastAsia="zh-CN"/>
        </w:rPr>
        <w:t>基本</w:t>
      </w:r>
      <w:r>
        <w:rPr>
          <w:rFonts w:hint="eastAsia" w:ascii="Times New Roman" w:hAnsi="Times New Roman" w:eastAsia="方正公文小标宋" w:cs="Times New Roman"/>
          <w:b w:val="0"/>
          <w:highlight w:val="none"/>
          <w:lang w:eastAsia="zh-CN"/>
        </w:rPr>
        <w:t>履职</w:t>
      </w:r>
      <w:r>
        <w:rPr>
          <w:rFonts w:ascii="Times New Roman" w:hAnsi="Times New Roman" w:eastAsia="方正公文小标宋" w:cs="Times New Roman"/>
          <w:b w:val="0"/>
          <w:highlight w:val="none"/>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71FBC6A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C410">
            <w:pPr>
              <w:jc w:val="center"/>
              <w:textAlignment w:val="center"/>
              <w:rPr>
                <w:rFonts w:ascii="Times New Roman" w:hAnsi="Times New Roman" w:eastAsia="方正公文黑体"/>
                <w:highlight w:val="none"/>
              </w:rPr>
            </w:pPr>
            <w:r>
              <w:rPr>
                <w:rFonts w:ascii="Times New Roman" w:hAnsi="Times New Roman" w:eastAsia="方正公文黑体"/>
                <w:highlight w:val="none"/>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5383">
            <w:pPr>
              <w:jc w:val="center"/>
              <w:textAlignment w:val="center"/>
              <w:rPr>
                <w:rFonts w:ascii="Times New Roman" w:hAnsi="Times New Roman" w:eastAsia="方正公文黑体"/>
                <w:highlight w:val="none"/>
                <w:lang w:eastAsia="zh-CN"/>
              </w:rPr>
            </w:pPr>
            <w:r>
              <w:rPr>
                <w:rFonts w:hint="eastAsia" w:ascii="Times New Roman" w:hAnsi="Times New Roman" w:eastAsia="方正公文黑体"/>
                <w:highlight w:val="none"/>
                <w:lang w:eastAsia="zh-CN" w:bidi="ar"/>
              </w:rPr>
              <w:t>事项</w:t>
            </w:r>
            <w:r>
              <w:rPr>
                <w:rFonts w:ascii="Times New Roman" w:hAnsi="Times New Roman" w:eastAsia="方正公文黑体"/>
                <w:highlight w:val="none"/>
                <w:lang w:eastAsia="zh-CN" w:bidi="ar"/>
              </w:rPr>
              <w:t>名称</w:t>
            </w:r>
          </w:p>
        </w:tc>
      </w:tr>
      <w:tr w14:paraId="272B112C">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D6F13">
            <w:pPr>
              <w:textAlignment w:val="cente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一、党的建设事项类别（2</w:t>
            </w:r>
            <w:r>
              <w:rPr>
                <w:rStyle w:val="18"/>
                <w:rFonts w:hint="eastAsia" w:hAnsi="方正公文黑体" w:eastAsia="方正公文黑体"/>
                <w:color w:val="auto"/>
                <w:highlight w:val="none"/>
                <w:lang w:val="en-US" w:eastAsia="zh-CN" w:bidi="ar"/>
              </w:rPr>
              <w:t>0</w:t>
            </w:r>
            <w:r>
              <w:rPr>
                <w:rStyle w:val="18"/>
                <w:rFonts w:hint="eastAsia" w:hAnsi="方正公文黑体" w:eastAsia="方正公文黑体"/>
                <w:color w:val="auto"/>
                <w:highlight w:val="none"/>
                <w:lang w:eastAsia="zh-CN" w:bidi="ar"/>
              </w:rPr>
              <w:t>项）</w:t>
            </w:r>
          </w:p>
        </w:tc>
      </w:tr>
      <w:tr w14:paraId="79D2EC07">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CC16">
            <w:pPr>
              <w:jc w:val="center"/>
              <w:textAlignment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2EA9">
            <w:pPr>
              <w:textAlignment w:val="center"/>
              <w:rPr>
                <w:rFonts w:ascii="方正公文仿宋" w:hAnsi="Times New Roman" w:eastAsia="方正公文仿宋"/>
                <w:highlight w:val="none"/>
                <w:lang w:eastAsia="zh-CN" w:bidi="ar"/>
              </w:rPr>
            </w:pPr>
            <w:r>
              <w:rPr>
                <w:rFonts w:hint="eastAsia" w:ascii="方正公文仿宋" w:hAnsi="Times New Roman" w:eastAsia="方正公文仿宋"/>
                <w:highlight w:val="none"/>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7AF4104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E9D5">
            <w:pPr>
              <w:jc w:val="center"/>
              <w:textAlignment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5166">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全面领导街道的各类组织和各项工作，把方向、管大局、作决策、保落实</w:t>
            </w:r>
          </w:p>
        </w:tc>
      </w:tr>
      <w:tr w14:paraId="73C1520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F04B">
            <w:pPr>
              <w:jc w:val="center"/>
              <w:textAlignment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F21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加强街道党工委自身建设，坚持和落实好组织原则</w:t>
            </w:r>
          </w:p>
        </w:tc>
      </w:tr>
      <w:tr w14:paraId="4E9D6B6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F12E">
            <w:pPr>
              <w:jc w:val="center"/>
              <w:textAlignment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9E0D">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负责党代表工作室建设，推动党代表履职</w:t>
            </w:r>
          </w:p>
        </w:tc>
      </w:tr>
      <w:tr w14:paraId="77EF3F9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8211">
            <w:pPr>
              <w:jc w:val="center"/>
              <w:textAlignment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D16A">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加强基层党组织覆盖力度，抓好村（社区）党组织建设以及“两企三新”等其他隶属街道党工委的党组织建设</w:t>
            </w:r>
          </w:p>
        </w:tc>
      </w:tr>
      <w:tr w14:paraId="2382B4F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A0B1">
            <w:pPr>
              <w:jc w:val="center"/>
              <w:textAlignment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F0C1">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抓好发展党员工作，加强党员队伍建设</w:t>
            </w:r>
          </w:p>
        </w:tc>
      </w:tr>
      <w:tr w14:paraId="1F8F2D5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2576">
            <w:pPr>
              <w:jc w:val="center"/>
              <w:textAlignment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8F29">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按照干部管理权限，加强干部队伍建设</w:t>
            </w:r>
          </w:p>
        </w:tc>
      </w:tr>
      <w:tr w14:paraId="51ACA23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0C83">
            <w:pPr>
              <w:jc w:val="center"/>
              <w:textAlignment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728F">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坚持党管人才，做好人才服务和引进工作</w:t>
            </w:r>
          </w:p>
        </w:tc>
      </w:tr>
      <w:tr w14:paraId="68144B9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5315">
            <w:pPr>
              <w:jc w:val="center"/>
              <w:textAlignment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9E93">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落实全面从严治党主体责任，加强党风廉政建设和反腐败工作</w:t>
            </w:r>
          </w:p>
        </w:tc>
      </w:tr>
      <w:tr w14:paraId="26F5527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BFED">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C0D3">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开展精神文明建设，加强新时代爱国主义教育，组织开展各类文明实践活动</w:t>
            </w:r>
          </w:p>
        </w:tc>
      </w:tr>
      <w:tr w14:paraId="56858EE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6F30">
            <w:pPr>
              <w:jc w:val="center"/>
              <w:textAlignment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eastAsia="zh-CN" w:bidi="ar"/>
              </w:rPr>
              <w:t>1</w:t>
            </w:r>
            <w:r>
              <w:rPr>
                <w:rFonts w:hint="eastAsia" w:ascii="Times New Roman" w:hAnsi="Times New Roman" w:eastAsia="方正公文黑体"/>
                <w:strike w:val="0"/>
                <w:dstrike w:val="0"/>
                <w:color w:val="auto"/>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ED57">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落实统一战线工作责任制，团结和联系民主党派、无党派人士和党外知识分子、非公有制经济人士、新的社会阶层人士、港澳台同胞、海外侨胞和归侨侨眷等群体</w:t>
            </w:r>
          </w:p>
        </w:tc>
      </w:tr>
      <w:tr w14:paraId="0300B4E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5BEA">
            <w:pPr>
              <w:jc w:val="center"/>
              <w:textAlignment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eastAsia="zh-CN" w:bidi="ar"/>
              </w:rPr>
              <w:t>1</w:t>
            </w:r>
            <w:r>
              <w:rPr>
                <w:rFonts w:hint="eastAsia" w:ascii="Times New Roman" w:hAnsi="Times New Roman" w:eastAsia="方正公文黑体"/>
                <w:strike w:val="0"/>
                <w:dstrike w:val="0"/>
                <w:color w:val="auto"/>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F862">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铸牢中华民族共同体意识，开展民族理论政策宣传和促进民族团结工作</w:t>
            </w:r>
          </w:p>
        </w:tc>
      </w:tr>
      <w:tr w14:paraId="545DEB4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7D82">
            <w:pPr>
              <w:jc w:val="center"/>
              <w:textAlignment w:val="center"/>
              <w:rPr>
                <w:rFonts w:hint="default" w:ascii="Times New Roman" w:hAnsi="Times New Roman" w:eastAsia="方正公文黑体"/>
                <w:strike w:val="0"/>
                <w:color w:val="auto"/>
                <w:highlight w:val="none"/>
                <w:lang w:val="en-US" w:eastAsia="zh-CN" w:bidi="ar"/>
              </w:rPr>
            </w:pPr>
            <w:r>
              <w:rPr>
                <w:rFonts w:hint="eastAsia" w:ascii="Times New Roman" w:hAnsi="Times New Roman" w:eastAsia="方正公文黑体"/>
                <w:strike w:val="0"/>
                <w:color w:val="auto"/>
                <w:highlight w:val="none"/>
                <w:lang w:eastAsia="zh-CN" w:bidi="ar"/>
              </w:rPr>
              <w:t>1</w:t>
            </w:r>
            <w:r>
              <w:rPr>
                <w:rFonts w:hint="eastAsia" w:ascii="Times New Roman" w:hAnsi="Times New Roman" w:eastAsia="方正公文黑体"/>
                <w:strike w:val="0"/>
                <w:color w:val="auto"/>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F83E">
            <w:pPr>
              <w:textAlignment w:val="center"/>
              <w:rPr>
                <w:rFonts w:ascii="方正公文仿宋" w:hAnsi="Times New Roman" w:eastAsia="方正公文仿宋"/>
                <w:strike w:val="0"/>
                <w:color w:val="auto"/>
                <w:highlight w:val="none"/>
                <w:lang w:eastAsia="zh-CN" w:bidi="ar"/>
              </w:rPr>
            </w:pPr>
            <w:r>
              <w:rPr>
                <w:rFonts w:ascii="Times New Roman" w:hAnsi="Times New Roman" w:eastAsia="方正公文仿宋" w:cs="Times New Roman"/>
                <w:strike w:val="0"/>
                <w:color w:val="auto"/>
                <w:highlight w:val="none"/>
                <w:lang w:eastAsia="zh-CN" w:bidi="ar"/>
              </w:rPr>
              <w:t>指导基层群众自治，推进基层政权建设</w:t>
            </w:r>
          </w:p>
        </w:tc>
      </w:tr>
      <w:tr w14:paraId="5346734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CC9A">
            <w:pPr>
              <w:jc w:val="center"/>
              <w:textAlignment w:val="center"/>
              <w:rPr>
                <w:rFonts w:hint="default" w:ascii="Times New Roman" w:hAnsi="Times New Roman" w:eastAsia="方正公文黑体"/>
                <w:strike w:val="0"/>
                <w:color w:val="auto"/>
                <w:highlight w:val="none"/>
                <w:lang w:val="en-US" w:eastAsia="zh-CN" w:bidi="ar"/>
              </w:rPr>
            </w:pPr>
            <w:r>
              <w:rPr>
                <w:rFonts w:hint="eastAsia" w:ascii="Times New Roman" w:hAnsi="Times New Roman" w:eastAsia="方正公文黑体"/>
                <w:strike w:val="0"/>
                <w:color w:val="auto"/>
                <w:highlight w:val="none"/>
                <w:lang w:eastAsia="zh-CN" w:bidi="ar"/>
              </w:rPr>
              <w:t>1</w:t>
            </w:r>
            <w:r>
              <w:rPr>
                <w:rFonts w:hint="eastAsia" w:ascii="Times New Roman" w:hAnsi="Times New Roman" w:eastAsia="方正公文黑体"/>
                <w:strike w:val="0"/>
                <w:color w:val="auto"/>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DBE9">
            <w:pPr>
              <w:textAlignment w:val="center"/>
              <w:rPr>
                <w:rFonts w:ascii="方正公文仿宋" w:hAnsi="Times New Roman" w:eastAsia="方正公文仿宋"/>
                <w:strike w:val="0"/>
                <w:color w:val="auto"/>
                <w:highlight w:val="none"/>
                <w:lang w:eastAsia="zh-CN" w:bidi="ar"/>
              </w:rPr>
            </w:pPr>
            <w:r>
              <w:rPr>
                <w:rFonts w:ascii="Times New Roman" w:hAnsi="Times New Roman" w:eastAsia="方正公文仿宋" w:cs="Times New Roman"/>
                <w:strike w:val="0"/>
                <w:color w:val="auto"/>
                <w:highlight w:val="none"/>
                <w:lang w:eastAsia="zh-CN" w:bidi="ar"/>
              </w:rPr>
              <w:t>开展监督、执纪、问责工作</w:t>
            </w:r>
          </w:p>
        </w:tc>
      </w:tr>
      <w:tr w14:paraId="1F2EEA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9B16">
            <w:pPr>
              <w:jc w:val="center"/>
              <w:textAlignment w:val="center"/>
              <w:rPr>
                <w:rFonts w:hint="default" w:ascii="Times New Roman" w:hAnsi="Times New Roman" w:eastAsia="方正公文黑体"/>
                <w:strike w:val="0"/>
                <w:color w:val="auto"/>
                <w:highlight w:val="none"/>
                <w:lang w:val="en-US" w:eastAsia="zh-CN" w:bidi="ar"/>
              </w:rPr>
            </w:pPr>
            <w:r>
              <w:rPr>
                <w:rFonts w:hint="eastAsia" w:ascii="Times New Roman" w:hAnsi="Times New Roman" w:eastAsia="方正公文黑体"/>
                <w:strike w:val="0"/>
                <w:color w:val="auto"/>
                <w:highlight w:val="none"/>
                <w:lang w:eastAsia="zh-CN" w:bidi="ar"/>
              </w:rPr>
              <w:t>1</w:t>
            </w:r>
            <w:r>
              <w:rPr>
                <w:rFonts w:hint="eastAsia" w:ascii="Times New Roman" w:hAnsi="Times New Roman" w:eastAsia="方正公文黑体"/>
                <w:strike w:val="0"/>
                <w:color w:val="auto"/>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21E2">
            <w:pPr>
              <w:textAlignment w:val="center"/>
              <w:rPr>
                <w:rFonts w:ascii="方正公文仿宋" w:hAnsi="Times New Roman" w:eastAsia="方正公文仿宋"/>
                <w:strike w:val="0"/>
                <w:color w:val="auto"/>
                <w:highlight w:val="none"/>
                <w:lang w:eastAsia="zh-CN" w:bidi="ar"/>
              </w:rPr>
            </w:pPr>
            <w:r>
              <w:rPr>
                <w:rFonts w:ascii="Times New Roman" w:hAnsi="Times New Roman" w:eastAsia="方正公文仿宋" w:cs="Times New Roman"/>
                <w:strike w:val="0"/>
                <w:color w:val="auto"/>
                <w:highlight w:val="none"/>
                <w:lang w:eastAsia="zh-CN" w:bidi="ar"/>
              </w:rPr>
              <w:t>推进清廉广西建设</w:t>
            </w:r>
          </w:p>
        </w:tc>
      </w:tr>
      <w:tr w14:paraId="7F664D0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D616">
            <w:pPr>
              <w:jc w:val="center"/>
              <w:textAlignment w:val="center"/>
              <w:rPr>
                <w:rFonts w:hint="default" w:ascii="Times New Roman" w:hAnsi="Times New Roman" w:eastAsia="方正公文黑体"/>
                <w:strike w:val="0"/>
                <w:color w:val="auto"/>
                <w:highlight w:val="none"/>
                <w:lang w:val="en-US" w:eastAsia="zh-CN" w:bidi="ar"/>
              </w:rPr>
            </w:pPr>
            <w:r>
              <w:rPr>
                <w:rFonts w:hint="eastAsia" w:ascii="Times New Roman" w:hAnsi="Times New Roman" w:eastAsia="方正公文黑体"/>
                <w:strike w:val="0"/>
                <w:color w:val="auto"/>
                <w:highlight w:val="none"/>
                <w:lang w:eastAsia="zh-CN" w:bidi="ar"/>
              </w:rPr>
              <w:t>1</w:t>
            </w:r>
            <w:r>
              <w:rPr>
                <w:rFonts w:hint="eastAsia" w:ascii="Times New Roman" w:hAnsi="Times New Roman" w:eastAsia="方正公文黑体"/>
                <w:strike w:val="0"/>
                <w:color w:val="auto"/>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7CEB">
            <w:pPr>
              <w:textAlignment w:val="center"/>
              <w:rPr>
                <w:rFonts w:ascii="方正公文仿宋" w:hAnsi="Times New Roman" w:eastAsia="方正公文仿宋"/>
                <w:strike w:val="0"/>
                <w:color w:val="auto"/>
                <w:highlight w:val="none"/>
                <w:lang w:eastAsia="zh-CN" w:bidi="ar"/>
              </w:rPr>
            </w:pPr>
            <w:r>
              <w:rPr>
                <w:rFonts w:ascii="Times New Roman" w:hAnsi="Times New Roman" w:eastAsia="方正公文仿宋" w:cs="Times New Roman"/>
                <w:strike w:val="0"/>
                <w:color w:val="auto"/>
                <w:highlight w:val="none"/>
                <w:lang w:eastAsia="zh-CN" w:bidi="ar"/>
              </w:rPr>
              <w:t>落实人民代表大会制度，组织人大代表依法履职</w:t>
            </w:r>
          </w:p>
        </w:tc>
      </w:tr>
      <w:tr w14:paraId="1E5BBB6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C3DD">
            <w:pPr>
              <w:jc w:val="center"/>
              <w:textAlignment w:val="center"/>
              <w:rPr>
                <w:rFonts w:hint="default" w:ascii="Times New Roman" w:hAnsi="Times New Roman" w:eastAsia="方正公文黑体"/>
                <w:strike w:val="0"/>
                <w:color w:val="auto"/>
                <w:highlight w:val="none"/>
                <w:lang w:val="en-US" w:eastAsia="zh-CN" w:bidi="ar"/>
              </w:rPr>
            </w:pPr>
            <w:r>
              <w:rPr>
                <w:rFonts w:hint="eastAsia" w:ascii="Times New Roman" w:hAnsi="Times New Roman" w:eastAsia="方正公文黑体"/>
                <w:strike w:val="0"/>
                <w:color w:val="auto"/>
                <w:highlight w:val="none"/>
                <w:lang w:eastAsia="zh-CN" w:bidi="ar"/>
              </w:rPr>
              <w:t>1</w:t>
            </w:r>
            <w:r>
              <w:rPr>
                <w:rFonts w:hint="eastAsia" w:ascii="Times New Roman" w:hAnsi="Times New Roman" w:eastAsia="方正公文黑体"/>
                <w:strike w:val="0"/>
                <w:color w:val="auto"/>
                <w:highlight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3BBB">
            <w:pPr>
              <w:textAlignment w:val="center"/>
              <w:rPr>
                <w:rFonts w:ascii="方正公文仿宋" w:hAnsi="Times New Roman" w:eastAsia="方正公文仿宋"/>
                <w:strike w:val="0"/>
                <w:color w:val="auto"/>
                <w:highlight w:val="none"/>
                <w:lang w:eastAsia="zh-CN" w:bidi="ar"/>
              </w:rPr>
            </w:pPr>
            <w:r>
              <w:rPr>
                <w:rFonts w:ascii="Times New Roman" w:hAnsi="Times New Roman" w:eastAsia="方正公文仿宋" w:cs="Times New Roman"/>
                <w:strike w:val="0"/>
                <w:color w:val="auto"/>
                <w:highlight w:val="none"/>
                <w:lang w:eastAsia="zh-CN" w:bidi="ar"/>
              </w:rPr>
              <w:t>做好政协委员联络服务，支持保障政协委员履行政治协商、民主监督、参政议政</w:t>
            </w:r>
          </w:p>
        </w:tc>
      </w:tr>
      <w:tr w14:paraId="59A42A0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795F">
            <w:pPr>
              <w:jc w:val="center"/>
              <w:textAlignment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eastAsia="zh-CN" w:bidi="ar"/>
              </w:rPr>
              <w:t>1</w:t>
            </w:r>
            <w:r>
              <w:rPr>
                <w:rFonts w:hint="eastAsia" w:ascii="Times New Roman" w:hAnsi="Times New Roman" w:eastAsia="方正公文黑体"/>
                <w:strike w:val="0"/>
                <w:dstrike w:val="0"/>
                <w:color w:val="auto"/>
                <w:highlight w:val="none"/>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5793">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坚持党管武装，抓好征兵、民兵工作以及国防教育和基层武装部规范化建设，推进“双拥”共建</w:t>
            </w:r>
          </w:p>
        </w:tc>
      </w:tr>
      <w:tr w14:paraId="7BDB84F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F92A">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1AFF">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负责基层工会、共青团、妇联、残联等群团工作和关工委基层组织建设</w:t>
            </w:r>
          </w:p>
        </w:tc>
      </w:tr>
      <w:tr w14:paraId="25FAC8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D3D3">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8D47">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组织开展志愿服务工作，做好志愿者队伍建设管理</w:t>
            </w:r>
          </w:p>
        </w:tc>
      </w:tr>
      <w:tr w14:paraId="27C4C730">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D3420">
            <w:pPr>
              <w:textAlignment w:val="cente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二、经济发展事项类别（11项）</w:t>
            </w:r>
          </w:p>
        </w:tc>
      </w:tr>
      <w:tr w14:paraId="17331B3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06A5">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51A3">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负责本街道国民经济和社会发展情况的统计、分析、预测和监督，开展人口、经济、农业等普查，做好基层统计工作</w:t>
            </w:r>
          </w:p>
        </w:tc>
      </w:tr>
      <w:tr w14:paraId="7500CDC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571A">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BF76">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优化营商环境，落实惠企政策，提供要素保障</w:t>
            </w:r>
          </w:p>
        </w:tc>
      </w:tr>
      <w:tr w14:paraId="6ED959B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35A">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B8F6">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负责项目谋划、储备、建设、投产等工作，做好项目管理和服务保障</w:t>
            </w:r>
          </w:p>
        </w:tc>
      </w:tr>
      <w:tr w14:paraId="286E0EA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90DD">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DC04">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开展企业技改服务工作</w:t>
            </w:r>
          </w:p>
        </w:tc>
      </w:tr>
      <w:tr w14:paraId="2EEE8D7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81FF">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2033">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负责国有资产配置、使用、处置等管理工作</w:t>
            </w:r>
          </w:p>
        </w:tc>
      </w:tr>
      <w:tr w14:paraId="3EE89D1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EDDE">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EA09">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开展村（社区）财务审计和村（社区）“两委”班子成员任期经济责任审计工作</w:t>
            </w:r>
          </w:p>
        </w:tc>
      </w:tr>
      <w:tr w14:paraId="6B2CE49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B7E9">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951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做好粮食应急供应保障</w:t>
            </w:r>
          </w:p>
        </w:tc>
      </w:tr>
      <w:tr w14:paraId="408A84E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2C6">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23EA">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开展限下样本抽样调查工作</w:t>
            </w:r>
          </w:p>
        </w:tc>
      </w:tr>
      <w:tr w14:paraId="513892F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16">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01B5">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开展劳动力调查相关工作</w:t>
            </w:r>
          </w:p>
        </w:tc>
      </w:tr>
      <w:tr w14:paraId="3EAD01B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D0A3">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D47B">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城乡一体化住户调查</w:t>
            </w:r>
          </w:p>
        </w:tc>
      </w:tr>
      <w:tr w14:paraId="56B6355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3F0D">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439B">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推进螺蛳产业链聚集发展区建设</w:t>
            </w:r>
          </w:p>
        </w:tc>
      </w:tr>
      <w:tr w14:paraId="67FC18E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AA02E">
            <w:pPr>
              <w:textAlignment w:val="cente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三、民生服务事项类别（18项）</w:t>
            </w:r>
          </w:p>
        </w:tc>
      </w:tr>
      <w:tr w14:paraId="0826FE9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E636">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C060">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负责城乡居民基本医疗保险政策宣传、参保登记、参保动员、扩面征缴、缴费指导等工作</w:t>
            </w:r>
          </w:p>
        </w:tc>
      </w:tr>
      <w:tr w14:paraId="7FD4497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D6C3">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F3D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负责城乡居民基本养老保险政策宣传、参保登记、待遇领取资格确认、信息变更等工作</w:t>
            </w:r>
          </w:p>
        </w:tc>
      </w:tr>
      <w:tr w14:paraId="6346CF7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A72F">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0D7C">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落实生育政策，做好人口信息监测、生育登记工作，依法保障相关待遇</w:t>
            </w:r>
          </w:p>
        </w:tc>
      </w:tr>
      <w:tr w14:paraId="68B234A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03AE">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08CA">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开展养老服务工作，引导村（社区）组织开展互助式养老服务，维护老年人合法权益</w:t>
            </w:r>
          </w:p>
        </w:tc>
      </w:tr>
      <w:tr w14:paraId="6BEC6B0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56EB">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2E36">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开展高龄津贴政策宣传、受理申请、调查审批和动态管理工作</w:t>
            </w:r>
          </w:p>
        </w:tc>
      </w:tr>
      <w:tr w14:paraId="6A92359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5A41">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A74D">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开展最低生活保障对象、最低生活保障边缘家庭和支出型困难家庭的摸排、申请受理、入户调查、审核、公示、认定和动态管理工作</w:t>
            </w:r>
          </w:p>
        </w:tc>
      </w:tr>
      <w:tr w14:paraId="2861F27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FB7">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944">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负责特困人员供养的政策宣传、申请受理、入户调查、初审、公示、认定和动态管理等工作</w:t>
            </w:r>
          </w:p>
        </w:tc>
      </w:tr>
      <w:tr w14:paraId="2664907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F520">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8A2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负责临时救助工作，做好临时遇困人员小额救助金的审核、公示、认定等工作</w:t>
            </w:r>
          </w:p>
        </w:tc>
      </w:tr>
      <w:tr w14:paraId="5186D14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AE7B">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095E">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负责帮助残疾人申请更换辅具以及困难残疾人生活补贴、重度残疾人护理补贴的申请受理，做好残疾人就业和公益助残等工作</w:t>
            </w:r>
          </w:p>
        </w:tc>
      </w:tr>
      <w:tr w14:paraId="4373E51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22E9">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DA5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开展未成年人保护法宣传，提供未成年人保护等服务工作</w:t>
            </w:r>
          </w:p>
        </w:tc>
      </w:tr>
      <w:tr w14:paraId="7F25800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2EEA">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A99D">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负责孤儿、流动儿童、困境儿童、事实无人抚养儿童、留守儿童和留守妇女的关心关爱工作，做好基本生活保障</w:t>
            </w:r>
          </w:p>
        </w:tc>
      </w:tr>
      <w:tr w14:paraId="4C57B95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2C76">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117A">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负责退役军人及其他优抚对象政策宣传、信息采集、就业创业服务、走访慰问、优抚帮扶、褒扬纪念和权益维护等工作</w:t>
            </w:r>
          </w:p>
        </w:tc>
      </w:tr>
      <w:tr w14:paraId="65C97B6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D697">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FE95">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开展爱国卫生运动，加强健康教育和促进工作</w:t>
            </w:r>
          </w:p>
        </w:tc>
      </w:tr>
      <w:tr w14:paraId="44F2865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993">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022E">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开展对未达到登记条件的社区社会组织指导和管理工作</w:t>
            </w:r>
          </w:p>
        </w:tc>
      </w:tr>
      <w:tr w14:paraId="6EE772A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66F3">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A89A">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负责企业退休人员社会化管理服务工作</w:t>
            </w:r>
          </w:p>
        </w:tc>
      </w:tr>
      <w:tr w14:paraId="538BAD1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84DD">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B109">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开展农村劳动力转移、脱贫劳动力帮扶工作</w:t>
            </w:r>
          </w:p>
        </w:tc>
      </w:tr>
      <w:tr w14:paraId="48C4C29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A405">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E1F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开展就业创业失业政策宣传，组织参加技能培训，做好就业供需对接，引导申请创业就业补贴、申报公益性岗位等工作</w:t>
            </w:r>
          </w:p>
        </w:tc>
      </w:tr>
      <w:tr w14:paraId="7CC204F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0161">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682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保障适龄儿童、少年接受义务教育权利</w:t>
            </w:r>
          </w:p>
        </w:tc>
      </w:tr>
      <w:tr w14:paraId="5FF5CB11">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16C72">
            <w:pPr>
              <w:textAlignment w:val="cente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四、平安法治事项类别（</w:t>
            </w:r>
            <w:r>
              <w:rPr>
                <w:rStyle w:val="18"/>
                <w:rFonts w:hint="eastAsia" w:hAnsi="方正公文黑体" w:eastAsia="方正公文黑体"/>
                <w:color w:val="auto"/>
                <w:highlight w:val="none"/>
                <w:lang w:val="en-US" w:eastAsia="zh-CN" w:bidi="ar"/>
              </w:rPr>
              <w:t>8</w:t>
            </w:r>
            <w:r>
              <w:rPr>
                <w:rStyle w:val="18"/>
                <w:rFonts w:hint="eastAsia" w:hAnsi="方正公文黑体" w:eastAsia="方正公文黑体"/>
                <w:color w:val="auto"/>
                <w:highlight w:val="none"/>
                <w:lang w:eastAsia="zh-CN" w:bidi="ar"/>
              </w:rPr>
              <w:t>项）</w:t>
            </w:r>
          </w:p>
        </w:tc>
      </w:tr>
      <w:tr w14:paraId="2FBA795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3C7E">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34C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推进法治政府建设工作</w:t>
            </w:r>
          </w:p>
        </w:tc>
      </w:tr>
      <w:tr w14:paraId="55AAFF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73F2">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25D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开展社会治安风险防控工作</w:t>
            </w:r>
          </w:p>
        </w:tc>
      </w:tr>
      <w:tr w14:paraId="08D6654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ECDB">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B3D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做好行政诉讼应诉工作</w:t>
            </w:r>
          </w:p>
        </w:tc>
      </w:tr>
      <w:tr w14:paraId="79159C2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E9B3">
            <w:pPr>
              <w:jc w:val="center"/>
              <w:textAlignment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FFEF">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落实国家安全责任制，开展国家安全宣传教育</w:t>
            </w:r>
          </w:p>
        </w:tc>
      </w:tr>
      <w:tr w14:paraId="1BF1C1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8E57">
            <w:pPr>
              <w:jc w:val="center"/>
              <w:textAlignment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eastAsia="zh-CN" w:bidi="ar"/>
              </w:rPr>
              <w:t>5</w:t>
            </w:r>
            <w:r>
              <w:rPr>
                <w:rFonts w:hint="eastAsia" w:ascii="Times New Roman" w:hAnsi="Times New Roman" w:eastAsia="方正公文黑体"/>
                <w:strike w:val="0"/>
                <w:dstrike w:val="0"/>
                <w:color w:val="auto"/>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9476">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落实信访工作联席会议制度，办理信访事项，做好信访矛盾化解工作</w:t>
            </w:r>
          </w:p>
        </w:tc>
      </w:tr>
      <w:tr w14:paraId="03D457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715">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5734">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坚持和发展新时代“枫桥经验”，开展社会矛盾和纠纷排查化解、风险预警及源头防范等工作</w:t>
            </w:r>
          </w:p>
        </w:tc>
      </w:tr>
      <w:tr w14:paraId="730AE6F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3D3">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86EE">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做好网格划分和网格员管理，常态化开展网格化服务管理工作</w:t>
            </w:r>
          </w:p>
        </w:tc>
      </w:tr>
      <w:tr w14:paraId="5BC7113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CC7F">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2FFB">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开展普法宣传活动</w:t>
            </w:r>
          </w:p>
        </w:tc>
      </w:tr>
      <w:tr w14:paraId="00503EEE">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C033D">
            <w:pPr>
              <w:textAlignment w:val="cente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五、</w:t>
            </w:r>
            <w:r>
              <w:rPr>
                <w:rStyle w:val="18"/>
                <w:rFonts w:hint="eastAsia" w:hAnsi="方正公文黑体" w:eastAsia="方正公文黑体"/>
                <w:color w:val="auto"/>
                <w:highlight w:val="none"/>
                <w:lang w:val="en-US" w:eastAsia="zh-CN" w:bidi="ar"/>
              </w:rPr>
              <w:t>社会管理</w:t>
            </w:r>
            <w:bookmarkStart w:id="12" w:name="_GoBack"/>
            <w:bookmarkEnd w:id="12"/>
            <w:r>
              <w:rPr>
                <w:rStyle w:val="18"/>
                <w:rFonts w:hint="eastAsia" w:hAnsi="方正公文黑体" w:eastAsia="方正公文黑体"/>
                <w:color w:val="auto"/>
                <w:highlight w:val="none"/>
                <w:lang w:eastAsia="zh-CN" w:bidi="ar"/>
              </w:rPr>
              <w:t>事项类别（13项）</w:t>
            </w:r>
          </w:p>
        </w:tc>
      </w:tr>
      <w:tr w14:paraId="6455E92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E1A">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2E96">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负责农村土地承包经营及承包经营合同管理</w:t>
            </w:r>
          </w:p>
        </w:tc>
      </w:tr>
      <w:tr w14:paraId="7F3301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5DB0">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B70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开展农村土地经营权流转管理工作</w:t>
            </w:r>
          </w:p>
        </w:tc>
      </w:tr>
      <w:tr w14:paraId="27B6B0F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7820">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9F2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落实田长制，开展耕地和永久基本农田保护工作</w:t>
            </w:r>
          </w:p>
        </w:tc>
      </w:tr>
      <w:tr w14:paraId="532B234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9F49">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6</w:t>
            </w:r>
            <w:r>
              <w:rPr>
                <w:rFonts w:hint="eastAsia" w:ascii="Times New Roman" w:hAnsi="Times New Roman" w:eastAsia="方正公文黑体"/>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D783">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落实粮食安全生产责任制</w:t>
            </w:r>
          </w:p>
        </w:tc>
      </w:tr>
      <w:tr w14:paraId="6915A3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5F97">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6</w:t>
            </w:r>
            <w:r>
              <w:rPr>
                <w:rFonts w:hint="eastAsia" w:ascii="Times New Roman" w:hAnsi="Times New Roman" w:eastAsia="方正公文黑体"/>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95F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开展防止返贫动态监测和帮扶工作，防止规模性返贫致贫</w:t>
            </w:r>
          </w:p>
        </w:tc>
      </w:tr>
      <w:tr w14:paraId="535BCE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12FA">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6</w:t>
            </w:r>
            <w:r>
              <w:rPr>
                <w:rFonts w:hint="eastAsia" w:ascii="Times New Roman" w:hAnsi="Times New Roman" w:eastAsia="方正公文黑体"/>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101F">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开展乡村振兴衔接资金项目使用与管理工作</w:t>
            </w:r>
          </w:p>
        </w:tc>
      </w:tr>
      <w:tr w14:paraId="058D859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95C1">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6</w:t>
            </w:r>
            <w:r>
              <w:rPr>
                <w:rFonts w:hint="eastAsia" w:ascii="Times New Roman" w:hAnsi="Times New Roman" w:eastAsia="方正公文黑体"/>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3B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发展壮大村级集体经济</w:t>
            </w:r>
          </w:p>
        </w:tc>
      </w:tr>
      <w:tr w14:paraId="1281038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2DA8">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6</w:t>
            </w:r>
            <w:r>
              <w:rPr>
                <w:rFonts w:hint="eastAsia" w:ascii="Times New Roman" w:hAnsi="Times New Roman" w:eastAsia="方正公文黑体"/>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C564">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开展农村集体“三资”监督管理工作</w:t>
            </w:r>
          </w:p>
        </w:tc>
      </w:tr>
      <w:tr w14:paraId="64934A4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8F30">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6</w:t>
            </w:r>
            <w:r>
              <w:rPr>
                <w:rFonts w:hint="eastAsia" w:ascii="Times New Roman" w:hAnsi="Times New Roman" w:eastAsia="方正公文黑体"/>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056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开展农业技术推广服务工作</w:t>
            </w:r>
          </w:p>
        </w:tc>
      </w:tr>
      <w:tr w14:paraId="3E7E0E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82F2">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52DA">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推进高标准农田建设和管护</w:t>
            </w:r>
          </w:p>
        </w:tc>
      </w:tr>
      <w:tr w14:paraId="2A00743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A4E9">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2D44">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运用积分制、清单制开展乡村治理工作</w:t>
            </w:r>
          </w:p>
        </w:tc>
      </w:tr>
      <w:tr w14:paraId="2A66D64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1AAF">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F1F1">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负责农民负担监督管理工作，维护农民合法权益</w:t>
            </w:r>
          </w:p>
        </w:tc>
      </w:tr>
      <w:tr w14:paraId="6231AF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750A">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7</w:t>
            </w:r>
            <w:r>
              <w:rPr>
                <w:rFonts w:hint="eastAsia" w:ascii="Times New Roman" w:hAnsi="Times New Roman" w:eastAsia="方正公文黑体"/>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22EA">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实施一事一议项目</w:t>
            </w:r>
          </w:p>
        </w:tc>
      </w:tr>
      <w:tr w14:paraId="55D5DB15">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60FE8">
            <w:pPr>
              <w:textAlignment w:val="cente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六、生态环保事项类别（5项）</w:t>
            </w:r>
          </w:p>
        </w:tc>
      </w:tr>
      <w:tr w14:paraId="04C5DF6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7D52">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7</w:t>
            </w:r>
            <w:r>
              <w:rPr>
                <w:rFonts w:hint="eastAsia" w:ascii="Times New Roman" w:hAnsi="Times New Roman" w:eastAsia="方正公文黑体"/>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996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落实河长制，保护水资源环境</w:t>
            </w:r>
          </w:p>
        </w:tc>
      </w:tr>
      <w:tr w14:paraId="7346C4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A36F">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7</w:t>
            </w:r>
            <w:r>
              <w:rPr>
                <w:rFonts w:hint="eastAsia" w:ascii="Times New Roman" w:hAnsi="Times New Roman" w:eastAsia="方正公文黑体"/>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53C5">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落实林长制，保护林草资源</w:t>
            </w:r>
          </w:p>
        </w:tc>
      </w:tr>
      <w:tr w14:paraId="7156989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806D">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7</w:t>
            </w:r>
            <w:r>
              <w:rPr>
                <w:rFonts w:hint="eastAsia" w:ascii="Times New Roman" w:hAnsi="Times New Roman" w:eastAsia="方正公文黑体"/>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0359">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开展饮用水水源保护工作</w:t>
            </w:r>
          </w:p>
        </w:tc>
      </w:tr>
      <w:tr w14:paraId="6E514D0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47CE">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7</w:t>
            </w:r>
            <w:r>
              <w:rPr>
                <w:rFonts w:hint="eastAsia" w:ascii="Times New Roman" w:hAnsi="Times New Roman" w:eastAsia="方正公文黑体"/>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91BC">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开展绿化工作</w:t>
            </w:r>
          </w:p>
        </w:tc>
      </w:tr>
      <w:tr w14:paraId="13BF55C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1365">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7</w:t>
            </w:r>
            <w:r>
              <w:rPr>
                <w:rFonts w:hint="eastAsia" w:ascii="Times New Roman" w:hAnsi="Times New Roman" w:eastAsia="方正公文黑体"/>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89E9">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开展生活垃圾分类工作</w:t>
            </w:r>
          </w:p>
        </w:tc>
      </w:tr>
      <w:tr w14:paraId="07EDE21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D6B41">
            <w:pPr>
              <w:textAlignment w:val="cente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七、城乡建设事项类别（10项）</w:t>
            </w:r>
          </w:p>
        </w:tc>
      </w:tr>
      <w:tr w14:paraId="17BBC56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D2A5">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7</w:t>
            </w:r>
            <w:r>
              <w:rPr>
                <w:rFonts w:hint="eastAsia" w:ascii="Times New Roman" w:hAnsi="Times New Roman" w:eastAsia="方正公文黑体"/>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84D4">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负责农村新增宅基地审批</w:t>
            </w:r>
          </w:p>
        </w:tc>
      </w:tr>
      <w:tr w14:paraId="416C72F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6DFA">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7123">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负责农房建设巡查监管工作</w:t>
            </w:r>
          </w:p>
        </w:tc>
      </w:tr>
      <w:tr w14:paraId="0C775F8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6B11">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32FC">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负责村庄、集镇规划区内公共场所修建临时建筑、构筑物和其他设施审批</w:t>
            </w:r>
          </w:p>
        </w:tc>
      </w:tr>
      <w:tr w14:paraId="6CDB75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C69B">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DA93">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开展路长制工作，负责乡道、村道规划建设和管理养护工作</w:t>
            </w:r>
          </w:p>
        </w:tc>
      </w:tr>
      <w:tr w14:paraId="309177E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6B5D">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4CAA">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负责测量标志保护工作</w:t>
            </w:r>
          </w:p>
        </w:tc>
      </w:tr>
      <w:tr w14:paraId="33B3857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EAA1">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CF1F">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开展乡村清洁工作</w:t>
            </w:r>
          </w:p>
        </w:tc>
      </w:tr>
      <w:tr w14:paraId="6C0DC2D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21B5">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F4C6">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推进集镇建设和发展，负责乡村公共基础设施建设、管护和巡查工作</w:t>
            </w:r>
          </w:p>
        </w:tc>
      </w:tr>
      <w:tr w14:paraId="5918AD0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4551">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604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负责设施农业用地备案</w:t>
            </w:r>
          </w:p>
        </w:tc>
      </w:tr>
      <w:tr w14:paraId="0E99CFA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1D0B">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1CFE">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负责符合条件的居民小区组建物业管理委员会的指导、监督、备案工作</w:t>
            </w:r>
          </w:p>
        </w:tc>
      </w:tr>
      <w:tr w14:paraId="55404AF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ADCA">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8814">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负责居民小区成立业主大会，选举业主委员会的指导、备案工作</w:t>
            </w:r>
          </w:p>
        </w:tc>
      </w:tr>
      <w:tr w14:paraId="713115A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2B4B3">
            <w:pPr>
              <w:textAlignment w:val="cente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八、文化和旅游事项类别（4项）</w:t>
            </w:r>
          </w:p>
        </w:tc>
      </w:tr>
      <w:tr w14:paraId="6C7C607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B015">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4118">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开展公共文化服务工作</w:t>
            </w:r>
          </w:p>
        </w:tc>
      </w:tr>
      <w:tr w14:paraId="7B28503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65B7">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BF1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开展全民健身活动</w:t>
            </w:r>
          </w:p>
        </w:tc>
      </w:tr>
      <w:tr w14:paraId="0A8768B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D194">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EE9E">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开展乡村旅游资源开发、利用 、管理工作</w:t>
            </w:r>
          </w:p>
        </w:tc>
      </w:tr>
      <w:tr w14:paraId="3411421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B440">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6F4D">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开展历史文化名镇名村（传统村落）保护发展工作</w:t>
            </w:r>
          </w:p>
        </w:tc>
      </w:tr>
      <w:tr w14:paraId="5BD87271">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AC04A">
            <w:pPr>
              <w:textAlignment w:val="cente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九、综合政务事项类别（1</w:t>
            </w:r>
            <w:r>
              <w:rPr>
                <w:rStyle w:val="18"/>
                <w:rFonts w:hint="eastAsia" w:hAnsi="方正公文黑体" w:eastAsia="方正公文黑体"/>
                <w:color w:val="auto"/>
                <w:highlight w:val="none"/>
                <w:lang w:val="en-US" w:eastAsia="zh-CN" w:bidi="ar"/>
              </w:rPr>
              <w:t>0</w:t>
            </w:r>
            <w:r>
              <w:rPr>
                <w:rStyle w:val="18"/>
                <w:rFonts w:hint="eastAsia" w:hAnsi="方正公文黑体" w:eastAsia="方正公文黑体"/>
                <w:color w:val="auto"/>
                <w:highlight w:val="none"/>
                <w:lang w:eastAsia="zh-CN" w:bidi="ar"/>
              </w:rPr>
              <w:t>项）</w:t>
            </w:r>
          </w:p>
        </w:tc>
      </w:tr>
      <w:tr w14:paraId="5898A01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B8F3">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9</w:t>
            </w:r>
            <w:r>
              <w:rPr>
                <w:rFonts w:hint="eastAsia" w:ascii="Times New Roman" w:hAnsi="Times New Roman" w:eastAsia="方正公文黑体"/>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080">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负责档案收集、整理、归档、移交等工作，监督、指导所属单位和村（社区）开展档案管理工作</w:t>
            </w:r>
          </w:p>
        </w:tc>
      </w:tr>
      <w:tr w14:paraId="522046A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DDAE">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9</w:t>
            </w:r>
            <w:r>
              <w:rPr>
                <w:rFonts w:hint="eastAsia" w:ascii="Times New Roman" w:hAnsi="Times New Roman" w:eastAsia="方正公文黑体"/>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CD29">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开展政务信息公开工作，对申请公开的信息依法办理答复</w:t>
            </w:r>
          </w:p>
        </w:tc>
      </w:tr>
      <w:tr w14:paraId="00BD019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EFC4">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9</w:t>
            </w:r>
            <w:r>
              <w:rPr>
                <w:rFonts w:hint="eastAsia" w:ascii="Times New Roman" w:hAnsi="Times New Roman" w:eastAsia="方正公文黑体"/>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7411">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负责街道便民服务中心场所建设、运行维护等管理工作</w:t>
            </w:r>
          </w:p>
        </w:tc>
      </w:tr>
      <w:tr w14:paraId="5113D48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669F">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9</w:t>
            </w:r>
            <w:r>
              <w:rPr>
                <w:rFonts w:hint="eastAsia" w:ascii="Times New Roman" w:hAnsi="Times New Roman" w:eastAsia="方正公文黑体"/>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F532">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负责政府采购工作</w:t>
            </w:r>
          </w:p>
        </w:tc>
      </w:tr>
      <w:tr w14:paraId="456C200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5B58">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10C">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负责街道大事记、街道志等整理、编纂工作</w:t>
            </w:r>
          </w:p>
        </w:tc>
      </w:tr>
      <w:tr w14:paraId="1793B45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DE27">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CE21">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负责办公用房、公务用车、会务服务等机关后勤保障工作</w:t>
            </w:r>
          </w:p>
        </w:tc>
      </w:tr>
      <w:tr w14:paraId="05855BF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C3AB">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CCAC">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负责固定资产管理工作</w:t>
            </w:r>
          </w:p>
        </w:tc>
      </w:tr>
      <w:tr w14:paraId="1B2E95C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DEC4">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79F">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开展街道财务管理工作</w:t>
            </w:r>
          </w:p>
        </w:tc>
      </w:tr>
      <w:tr w14:paraId="6B1BB9B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7599">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45EB">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负责公共机构节能工作</w:t>
            </w:r>
          </w:p>
        </w:tc>
      </w:tr>
      <w:tr w14:paraId="72EDDED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388F">
            <w:pPr>
              <w:jc w:val="center"/>
              <w:textAlignment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F0CD">
            <w:pPr>
              <w:textAlignment w:val="cente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承办12345热线转办的诉求事项，按职责分工完成诉求答复工作</w:t>
            </w:r>
          </w:p>
        </w:tc>
      </w:tr>
    </w:tbl>
    <w:p w14:paraId="61EC01E2">
      <w:pPr>
        <w:pStyle w:val="3"/>
        <w:spacing w:before="0" w:after="0" w:line="240" w:lineRule="auto"/>
        <w:jc w:val="center"/>
        <w:rPr>
          <w:rFonts w:ascii="Times New Roman" w:hAnsi="Times New Roman" w:eastAsia="方正小标宋_GBK" w:cs="Times New Roman"/>
          <w:color w:val="auto"/>
          <w:highlight w:val="none"/>
          <w:lang w:eastAsia="zh-CN" w:bidi="ar"/>
        </w:rPr>
      </w:pPr>
      <w:r>
        <w:rPr>
          <w:rFonts w:ascii="Times New Roman" w:hAnsi="Times New Roman" w:eastAsia="方正小标宋_GBK" w:cs="Times New Roman"/>
          <w:color w:val="auto"/>
          <w:highlight w:val="none"/>
          <w:lang w:eastAsia="zh-CN" w:bidi="ar"/>
        </w:rPr>
        <w:br w:type="page"/>
      </w:r>
      <w:bookmarkStart w:id="4" w:name="_Toc256000006"/>
      <w:bookmarkStart w:id="5" w:name="_Toc172077417"/>
      <w:bookmarkStart w:id="6" w:name="_Toc172077552"/>
      <w:bookmarkStart w:id="7" w:name="_Toc172077950"/>
      <w:r>
        <w:rPr>
          <w:rFonts w:ascii="Times New Roman" w:hAnsi="Times New Roman" w:eastAsia="方正公文小标宋" w:cs="Times New Roman"/>
          <w:b w:val="0"/>
          <w:highlight w:val="none"/>
          <w:lang w:eastAsia="zh-CN"/>
        </w:rPr>
        <w:t>配合</w:t>
      </w:r>
      <w:r>
        <w:rPr>
          <w:rFonts w:hint="eastAsia" w:ascii="Times New Roman" w:hAnsi="Times New Roman" w:eastAsia="方正公文小标宋" w:cs="Times New Roman"/>
          <w:b w:val="0"/>
          <w:highlight w:val="none"/>
          <w:lang w:eastAsia="zh-CN"/>
        </w:rPr>
        <w:t>履职事项</w:t>
      </w:r>
      <w:r>
        <w:rPr>
          <w:rFonts w:ascii="Times New Roman" w:hAnsi="Times New Roman" w:eastAsia="方正公文小标宋" w:cs="Times New Roman"/>
          <w:b w:val="0"/>
          <w:highlight w:val="none"/>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BA15E5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1FF9">
            <w:pPr>
              <w:jc w:val="center"/>
              <w:textAlignment w:val="center"/>
              <w:rPr>
                <w:rFonts w:ascii="Times New Roman" w:hAnsi="Times New Roman" w:eastAsia="方正公文黑体"/>
                <w:highlight w:val="none"/>
              </w:rPr>
            </w:pPr>
            <w:r>
              <w:rPr>
                <w:rFonts w:ascii="Times New Roman" w:hAnsi="Times New Roman" w:eastAsia="方正公文黑体"/>
                <w:color w:val="auto"/>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B43">
            <w:pPr>
              <w:jc w:val="center"/>
              <w:textAlignment w:val="center"/>
              <w:rPr>
                <w:rFonts w:ascii="Times New Roman" w:hAnsi="Times New Roman" w:eastAsia="方正公文黑体"/>
                <w:highlight w:val="none"/>
              </w:rPr>
            </w:pPr>
            <w:r>
              <w:rPr>
                <w:rFonts w:ascii="Times New Roman" w:hAnsi="Times New Roman" w:eastAsia="方正公文黑体"/>
                <w:color w:val="auto"/>
                <w:highlight w:val="none"/>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97BC">
            <w:pPr>
              <w:jc w:val="center"/>
              <w:textAlignment w:val="center"/>
              <w:rPr>
                <w:rFonts w:ascii="Times New Roman" w:hAnsi="Times New Roman" w:eastAsia="方正公文黑体"/>
                <w:highlight w:val="none"/>
              </w:rPr>
            </w:pPr>
            <w:r>
              <w:rPr>
                <w:rFonts w:ascii="Times New Roman" w:hAnsi="Times New Roman" w:eastAsia="方正公文黑体"/>
                <w:color w:val="auto"/>
                <w:highlight w:val="none"/>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A470">
            <w:pPr>
              <w:jc w:val="center"/>
              <w:textAlignment w:val="center"/>
              <w:rPr>
                <w:rFonts w:ascii="Times New Roman" w:hAnsi="Times New Roman" w:eastAsia="方正公文黑体"/>
                <w:highlight w:val="none"/>
              </w:rPr>
            </w:pPr>
            <w:r>
              <w:rPr>
                <w:rFonts w:ascii="Times New Roman" w:hAnsi="Times New Roman" w:eastAsia="方正公文黑体"/>
                <w:color w:val="auto"/>
                <w:highlight w:val="none"/>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7BA8">
            <w:pPr>
              <w:jc w:val="center"/>
              <w:textAlignment w:val="center"/>
              <w:rPr>
                <w:rFonts w:ascii="Times New Roman" w:hAnsi="Times New Roman" w:eastAsia="方正公文黑体"/>
                <w:highlight w:val="none"/>
                <w:lang w:eastAsia="zh-CN"/>
              </w:rPr>
            </w:pPr>
            <w:r>
              <w:rPr>
                <w:rFonts w:hint="eastAsia" w:ascii="Times New Roman" w:hAnsi="Times New Roman" w:eastAsia="方正公文黑体"/>
                <w:color w:val="auto"/>
                <w:highlight w:val="none"/>
                <w:lang w:eastAsia="zh-CN" w:bidi="ar"/>
              </w:rPr>
              <w:t>乡镇</w:t>
            </w:r>
            <w:r>
              <w:rPr>
                <w:rFonts w:ascii="Times New Roman" w:hAnsi="Times New Roman" w:eastAsia="方正公文黑体"/>
                <w:color w:val="auto"/>
                <w:highlight w:val="none"/>
                <w:lang w:eastAsia="zh-CN" w:bidi="ar"/>
              </w:rPr>
              <w:t>（</w:t>
            </w:r>
            <w:r>
              <w:rPr>
                <w:rFonts w:hint="eastAsia" w:ascii="Times New Roman" w:hAnsi="Times New Roman" w:eastAsia="方正公文黑体"/>
                <w:color w:val="auto"/>
                <w:highlight w:val="none"/>
                <w:lang w:eastAsia="zh-CN" w:bidi="ar"/>
              </w:rPr>
              <w:t>街道）</w:t>
            </w:r>
            <w:r>
              <w:rPr>
                <w:rFonts w:ascii="Times New Roman" w:hAnsi="Times New Roman" w:eastAsia="方正公文黑体"/>
                <w:color w:val="auto"/>
                <w:highlight w:val="none"/>
                <w:lang w:eastAsia="zh-CN" w:bidi="ar"/>
              </w:rPr>
              <w:t>配合职责</w:t>
            </w:r>
          </w:p>
        </w:tc>
      </w:tr>
      <w:tr w14:paraId="3983AECB">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87609">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eastAsia="zh-CN" w:bidi="ar"/>
              </w:rPr>
              <w:t>一、党的建设事项类别（</w:t>
            </w:r>
            <w:r>
              <w:rPr>
                <w:rStyle w:val="18"/>
                <w:rFonts w:hint="eastAsia" w:hAnsi="方正公文黑体" w:eastAsia="方正公文黑体"/>
                <w:color w:val="auto"/>
                <w:highlight w:val="none"/>
                <w:lang w:val="en-US" w:eastAsia="zh-CN" w:bidi="ar"/>
              </w:rPr>
              <w:t>8</w:t>
            </w:r>
            <w:r>
              <w:rPr>
                <w:rStyle w:val="18"/>
                <w:rFonts w:hint="eastAsia" w:hAnsi="方正公文黑体" w:eastAsia="方正公文黑体"/>
                <w:color w:val="auto"/>
                <w:highlight w:val="none"/>
                <w:lang w:eastAsia="zh-CN" w:bidi="ar"/>
              </w:rPr>
              <w:t>项）</w:t>
            </w:r>
          </w:p>
        </w:tc>
      </w:tr>
      <w:tr w14:paraId="79FAB65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3AC8">
            <w:pPr>
              <w:jc w:val="center"/>
              <w:textAlignment w:val="center"/>
              <w:rPr>
                <w:rFonts w:ascii="Times New Roman" w:hAnsi="Times New Roman" w:eastAsia="方正公文黑体"/>
                <w:color w:val="auto"/>
                <w:highlight w:val="none"/>
                <w:lang w:eastAsia="zh-CN" w:bidi="ar"/>
              </w:rPr>
            </w:pPr>
            <w:r>
              <w:rPr>
                <w:rFonts w:hint="eastAsia" w:ascii="Times New Roman" w:hAnsi="Times New Roman" w:eastAsia="方正公文黑体"/>
                <w:color w:val="auto"/>
                <w:highlight w:val="none"/>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7143">
            <w:pPr>
              <w:textAlignment w:val="center"/>
              <w:rPr>
                <w:rFonts w:ascii="方正公文仿宋" w:hAnsi="Times New Roman" w:eastAsia="方正公文仿宋"/>
                <w:color w:val="auto"/>
                <w:highlight w:val="none"/>
                <w:lang w:eastAsia="zh-CN" w:bidi="ar"/>
              </w:rPr>
            </w:pPr>
            <w:r>
              <w:rPr>
                <w:rFonts w:hint="eastAsia" w:ascii="方正公文仿宋" w:hAnsi="Times New Roman" w:eastAsia="方正公文仿宋"/>
                <w:color w:val="auto"/>
                <w:highlight w:val="none"/>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FCBD">
            <w:pPr>
              <w:textAlignment w:val="center"/>
              <w:rPr>
                <w:rFonts w:ascii="方正公文仿宋" w:hAnsi="Times New Roman" w:eastAsia="方正公文仿宋"/>
                <w:color w:val="auto"/>
                <w:highlight w:val="none"/>
                <w:lang w:eastAsia="zh-CN" w:bidi="ar"/>
              </w:rPr>
            </w:pPr>
            <w:r>
              <w:rPr>
                <w:rFonts w:hint="eastAsia" w:ascii="方正公文仿宋" w:hAnsi="Times New Roman" w:eastAsia="方正公文仿宋"/>
                <w:color w:val="auto"/>
                <w:highlight w:val="none"/>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8DF1">
            <w:pPr>
              <w:textAlignment w:val="center"/>
              <w:rPr>
                <w:rFonts w:ascii="方正公文仿宋" w:hAnsi="Times New Roman" w:eastAsia="方正公文仿宋"/>
                <w:color w:val="auto"/>
                <w:highlight w:val="none"/>
                <w:lang w:eastAsia="zh-CN" w:bidi="ar"/>
              </w:rPr>
            </w:pPr>
            <w:r>
              <w:rPr>
                <w:rFonts w:hint="eastAsia" w:ascii="方正公文仿宋" w:hAnsi="Times New Roman" w:eastAsia="方正公文仿宋"/>
                <w:color w:val="auto"/>
                <w:highlight w:val="none"/>
                <w:lang w:eastAsia="zh-CN" w:bidi="ar"/>
              </w:rPr>
              <w:t xml:space="preserve">   </w:t>
            </w:r>
            <w:r>
              <w:rPr>
                <w:rFonts w:hint="eastAsia" w:ascii="方正公文仿宋" w:hAnsi="Times New Roman" w:eastAsia="方正公文仿宋"/>
                <w:color w:val="auto"/>
                <w:highlight w:val="none"/>
                <w:lang w:eastAsia="zh-CN" w:bidi="ar"/>
              </w:rPr>
              <w:br w:type="textWrapping"/>
            </w:r>
            <w:r>
              <w:rPr>
                <w:rFonts w:hint="eastAsia" w:ascii="方正公文仿宋" w:hAnsi="Times New Roman" w:eastAsia="方正公文仿宋"/>
                <w:color w:val="auto"/>
                <w:highlight w:val="none"/>
                <w:lang w:eastAsia="zh-CN" w:bidi="ar"/>
              </w:rPr>
              <w:t xml:space="preserve">        党委组织部：（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eastAsia" w:ascii="方正公文仿宋" w:hAnsi="Times New Roman" w:eastAsia="方正公文仿宋"/>
                <w:color w:val="auto"/>
                <w:highlight w:val="none"/>
                <w:lang w:eastAsia="zh-CN" w:bidi="ar"/>
              </w:rPr>
              <w:br w:type="textWrapping"/>
            </w:r>
            <w:r>
              <w:rPr>
                <w:rFonts w:hint="eastAsia" w:ascii="方正公文仿宋" w:hAnsi="Times New Roman" w:eastAsia="方正公文仿宋"/>
                <w:color w:val="auto"/>
                <w:highlight w:val="none"/>
                <w:lang w:eastAsia="zh-CN" w:bidi="ar"/>
              </w:rPr>
              <w:t xml:space="preserve">        党委宣传部：加强对“最美公务员”“人民满意的公务员”“人民满意的公务员集体”等先进典型的宣传。</w:t>
            </w:r>
            <w:r>
              <w:rPr>
                <w:rFonts w:hint="eastAsia" w:ascii="方正公文仿宋" w:hAnsi="Times New Roman" w:eastAsia="方正公文仿宋"/>
                <w:color w:val="auto"/>
                <w:highlight w:val="none"/>
                <w:lang w:eastAsia="zh-CN" w:bidi="ar"/>
              </w:rPr>
              <w:br w:type="textWrapping"/>
            </w:r>
            <w:r>
              <w:rPr>
                <w:rFonts w:hint="eastAsia" w:ascii="方正公文仿宋" w:hAnsi="Times New Roman" w:eastAsia="方正公文仿宋"/>
                <w:color w:val="auto"/>
                <w:highlight w:val="none"/>
                <w:lang w:eastAsia="zh-CN" w:bidi="ar"/>
              </w:rPr>
              <w:t xml:space="preserve">        总工会：统筹</w:t>
            </w:r>
            <w:r>
              <w:rPr>
                <w:rFonts w:hint="eastAsia" w:ascii="方正公文仿宋" w:hAnsi="Times New Roman" w:eastAsia="方正公文仿宋"/>
                <w:color w:val="FF0000"/>
                <w:highlight w:val="none"/>
                <w:lang w:val="en-US" w:eastAsia="zh-CN" w:bidi="ar"/>
              </w:rPr>
              <w:t>做好</w:t>
            </w:r>
            <w:r>
              <w:rPr>
                <w:rFonts w:hint="eastAsia" w:ascii="方正公文仿宋" w:hAnsi="Times New Roman" w:eastAsia="方正公文仿宋"/>
                <w:color w:val="auto"/>
                <w:highlight w:val="none"/>
                <w:lang w:eastAsia="zh-CN" w:bidi="ar"/>
              </w:rPr>
              <w:t>劳动模范和先进生产（工作）者</w:t>
            </w:r>
            <w:r>
              <w:rPr>
                <w:rFonts w:hint="eastAsia" w:ascii="方正公文仿宋" w:hAnsi="Times New Roman" w:eastAsia="方正公文仿宋"/>
                <w:color w:val="FF0000"/>
                <w:highlight w:val="none"/>
                <w:lang w:val="en-US" w:eastAsia="zh-CN" w:bidi="ar"/>
              </w:rPr>
              <w:t>推荐</w:t>
            </w:r>
            <w:r>
              <w:rPr>
                <w:rFonts w:hint="eastAsia" w:ascii="方正公文仿宋" w:hAnsi="Times New Roman" w:eastAsia="方正公文仿宋"/>
                <w:color w:val="auto"/>
                <w:highlight w:val="none"/>
                <w:lang w:eastAsia="zh-CN" w:bidi="ar"/>
              </w:rPr>
              <w:t>培养和管理。</w:t>
            </w:r>
            <w:r>
              <w:rPr>
                <w:rFonts w:hint="eastAsia" w:ascii="方正公文仿宋" w:hAnsi="Times New Roman" w:eastAsia="方正公文仿宋"/>
                <w:color w:val="auto"/>
                <w:highlight w:val="none"/>
                <w:lang w:eastAsia="zh-CN" w:bidi="ar"/>
              </w:rPr>
              <w:br w:type="textWrapping"/>
            </w:r>
            <w:r>
              <w:rPr>
                <w:rFonts w:hint="eastAsia" w:ascii="方正公文仿宋" w:hAnsi="Times New Roman" w:eastAsia="方正公文仿宋"/>
                <w:color w:val="auto"/>
                <w:highlight w:val="none"/>
                <w:lang w:eastAsia="zh-CN" w:bidi="ar"/>
              </w:rPr>
              <w:t xml:space="preserve">        妇联：组织开展三八红旗手（集体）等先进典型的评选、表彰、宣传、培养和管理。</w:t>
            </w:r>
            <w:r>
              <w:rPr>
                <w:rFonts w:hint="eastAsia" w:ascii="方正公文仿宋" w:hAnsi="Times New Roman" w:eastAsia="方正公文仿宋"/>
                <w:color w:val="auto"/>
                <w:highlight w:val="none"/>
                <w:lang w:eastAsia="zh-CN" w:bidi="ar"/>
              </w:rPr>
              <w:br w:type="textWrapping"/>
            </w:r>
            <w:r>
              <w:rPr>
                <w:rFonts w:hint="eastAsia" w:ascii="方正公文仿宋" w:hAnsi="Times New Roman" w:eastAsia="方正公文仿宋"/>
                <w:color w:val="auto"/>
                <w:highlight w:val="none"/>
                <w:lang w:eastAsia="zh-CN" w:bidi="ar"/>
              </w:rPr>
              <w:t xml:space="preserve">        团区委：组织开展五四红旗团组织等评选活动。</w:t>
            </w:r>
            <w:r>
              <w:rPr>
                <w:rFonts w:hint="eastAsia" w:ascii="方正公文仿宋" w:hAnsi="Times New Roman" w:eastAsia="方正公文仿宋"/>
                <w:color w:val="auto"/>
                <w:highlight w:val="none"/>
                <w:lang w:eastAsia="zh-CN" w:bidi="ar"/>
              </w:rPr>
              <w:br w:type="textWrapping"/>
            </w:r>
            <w:r>
              <w:rPr>
                <w:rFonts w:hint="eastAsia" w:ascii="方正公文仿宋" w:hAnsi="Times New Roman" w:eastAsia="方正公文仿宋"/>
                <w:color w:val="auto"/>
                <w:highlight w:val="none"/>
                <w:lang w:eastAsia="zh-CN" w:bidi="ar"/>
              </w:rPr>
              <w:t xml:space="preserve">        县相关部门：组织开展各自领域先进典型评选活动。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3409">
            <w:pPr>
              <w:textAlignment w:val="center"/>
              <w:rPr>
                <w:rFonts w:ascii="方正公文仿宋" w:hAnsi="Times New Roman" w:eastAsia="方正公文仿宋"/>
                <w:color w:val="auto"/>
                <w:highlight w:val="none"/>
                <w:lang w:eastAsia="zh-CN" w:bidi="ar"/>
              </w:rPr>
            </w:pPr>
            <w:r>
              <w:rPr>
                <w:rFonts w:hint="eastAsia" w:ascii="方正公文仿宋" w:hAnsi="Times New Roman" w:eastAsia="方正公文仿宋"/>
                <w:color w:val="auto"/>
                <w:highlight w:val="none"/>
                <w:lang w:eastAsia="zh-CN" w:bidi="ar"/>
              </w:rPr>
              <w:t xml:space="preserve">        （1）挖掘宣传党员、干部、群众的先进事迹，培育选树典型，充分挖掘各行各业典型人物;</w:t>
            </w:r>
            <w:r>
              <w:rPr>
                <w:rFonts w:hint="eastAsia" w:ascii="方正公文仿宋" w:hAnsi="Times New Roman" w:eastAsia="方正公文仿宋"/>
                <w:color w:val="auto"/>
                <w:highlight w:val="none"/>
                <w:lang w:eastAsia="zh-CN" w:bidi="ar"/>
              </w:rPr>
              <w:br w:type="textWrapping"/>
            </w:r>
            <w:r>
              <w:rPr>
                <w:rFonts w:hint="eastAsia" w:ascii="方正公文仿宋" w:hAnsi="Times New Roman" w:eastAsia="方正公文仿宋"/>
                <w:color w:val="auto"/>
                <w:highlight w:val="none"/>
                <w:lang w:eastAsia="zh-CN" w:bidi="ar"/>
              </w:rPr>
              <w:t xml:space="preserve">        （2）推荐合适人选(单位)参与各领域先进集体和先进个人评选表彰，收集、审核、上报材料;</w:t>
            </w:r>
            <w:r>
              <w:rPr>
                <w:rFonts w:hint="eastAsia" w:ascii="方正公文仿宋" w:hAnsi="Times New Roman" w:eastAsia="方正公文仿宋"/>
                <w:color w:val="auto"/>
                <w:highlight w:val="none"/>
                <w:lang w:eastAsia="zh-CN" w:bidi="ar"/>
              </w:rPr>
              <w:br w:type="textWrapping"/>
            </w:r>
            <w:r>
              <w:rPr>
                <w:rFonts w:hint="eastAsia" w:ascii="方正公文仿宋" w:hAnsi="Times New Roman" w:eastAsia="方正公文仿宋"/>
                <w:color w:val="auto"/>
                <w:highlight w:val="none"/>
                <w:lang w:eastAsia="zh-CN" w:bidi="ar"/>
              </w:rPr>
              <w:t xml:space="preserve">        （3）做好先进典型宣传工作。</w:t>
            </w:r>
          </w:p>
        </w:tc>
      </w:tr>
      <w:tr w14:paraId="7EE057C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E326">
            <w:pPr>
              <w:jc w:val="center"/>
              <w:textAlignment w:val="center"/>
              <w:rPr>
                <w:rFonts w:ascii="Times New Roman" w:hAnsi="Times New Roman" w:eastAsia="方正公文黑体"/>
                <w:color w:val="auto"/>
                <w:highlight w:val="none"/>
                <w:lang w:eastAsia="zh-CN" w:bidi="ar"/>
              </w:rPr>
            </w:pPr>
            <w:r>
              <w:rPr>
                <w:rFonts w:hint="eastAsia" w:ascii="Times New Roman" w:hAnsi="Times New Roman" w:eastAsia="方正公文黑体"/>
                <w:color w:val="auto"/>
                <w:highlight w:val="none"/>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4D7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0AC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52C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党委组织部：负责组织开展城区级党代表推选工作，做好城区级以上党代表人选推荐、选举工作。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党委统战部：负责组织开展城区级政协委员推选工作，做好城区级以上政协委员人选推荐、选举工作。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人大常委会机关：负责组织开展城区级人大代表推选工作，做好城区级以上人大代表人选推荐、选举工作。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政协机关：按职责配合做好城区级政协委员人选把关工作、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12B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（1）根据分配的人选名额提出初步人选建议；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（2）根据组织委托，对人选进行考察；</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（3）按规定开展城区级党代表、人大代表选举工作，开展城区级以上党代表候选人推荐工作。</w:t>
            </w:r>
          </w:p>
        </w:tc>
      </w:tr>
      <w:tr w14:paraId="2AC6FB6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0E98">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C99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开展事业单位工作人员招聘工作和社区专职化工作者招聘工作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7D7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人力资源社会保障局、社会工作部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34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人力资源社会保障局：（1）负责组织开展事业单位工作人员招聘报名、考试；（2）按程序办理事业单位工作人员聘用手续。</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社会工作部：（1）负责指导乡镇、街道选聘社区“两委”干部的程序；（2）按程序办理社区“两委”干部聘用手续。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011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（1）上报事业单位人员年度招录计划；</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（2）配合完成拟聘用人选考察、入职等工作。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（3）开展社区“两委”干部的选聘工作。</w:t>
            </w:r>
          </w:p>
        </w:tc>
      </w:tr>
      <w:tr w14:paraId="2A6C6CA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8F1F">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C77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做好驻村工作队员管理工作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0BF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党委组织部，农业农村局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B1E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（1）落实伙食、交通、通信补贴等组织保障，督促驻村工作队员派驻单位每年对驻村干部安排一次体检，办理任职期间人身意外伤害保险；督促驻村第一书记每年按规定使用专项项目经费；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（2）负责驻村工作队员季度考核、年度考核和轮换考核；</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（3）督促抓好落实驻村工作队例会制度、考勤制度、请销假管理制度和教育培训等制度；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（4）负责优秀驻村工作队员各类推荐工作。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19A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（1）督促派驻单位落实驻村工作队员伙食、交通、通信补贴等福利政策；</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（2）协助开展驻村工作队员季度考核、年度考核和轮换考核等工作；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（3）落实工作例会、考勤、请销假管理和教育培训等制度；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（4）做好优秀驻村队员推荐等工作 。</w:t>
            </w:r>
          </w:p>
        </w:tc>
      </w:tr>
      <w:tr w14:paraId="71864CF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D543">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643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8AF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7AD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1C4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（1）对辖区内党员信息进行日常更新管理；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（2）根据上级组织部门要求集中开展年内党员统计工作。</w:t>
            </w:r>
          </w:p>
        </w:tc>
      </w:tr>
      <w:tr w14:paraId="1E103AF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C811">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312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落实村（社区）组织运转经费和党组织活动经费等保障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ED5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133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党委组织部：（1）负责统筹协调相关部门做好专项经费的使用管理；（2）按规定落实基层党组织活动经费；（3）负责村、社区“两委”正常离任干部信息复核；（4）建立健全相关经费正常增长机制。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财政局：（1）负责做好专项经费的预算、审核、拨付、监管等工作；（2）负责建立健全以财政投入为主的稳定的村（社区）组织运转经费保障制度；（3）负责村（社区）干部基本报酬、正常离任村（社区）干部养老补助、村（社区）组织办公经费、村级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9C6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（1）负责村（社区）组织运转经费日常监管；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（2）负责享受报酬待遇的村（社区）干部认定，做好村（社区）组织运转经费核算；</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（3）负责其他领域基层党组织党建工作经费的日常监管。</w:t>
            </w:r>
          </w:p>
        </w:tc>
      </w:tr>
      <w:tr w14:paraId="72223C0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B450">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492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165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8A7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（1）统筹、协调、指导、保障巡视巡察工作开展；</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（2）负责巡视巡察整改和成果运用的统筹协调、跟踪督促、汇总报告；</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6AC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（1）配合上级开展巡视巡察工作，提供必要的工作条件；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（2）配合巡视巡察期间人员谈话、实地调研等工作；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（3）做好巡视巡察问题整改。</w:t>
            </w:r>
          </w:p>
        </w:tc>
      </w:tr>
      <w:tr w14:paraId="03EF785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C2AA">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C84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F5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9BE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（1）制定党史、地方志、年鉴编纂的长期规划与年度计划，明确编纂目标、任务、进度和质量标准；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（2）对收集的资料进行分类、整理、鉴别和筛选，确保资料的真实性、准确性和完整性；</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C80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收集、整理、撰写党史和地方志（年鉴）编纂所需文字材料，提供有关图片。</w:t>
            </w:r>
          </w:p>
        </w:tc>
      </w:tr>
      <w:tr w14:paraId="580277A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2B383">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eastAsia="zh-CN" w:bidi="ar"/>
              </w:rPr>
              <w:t>二、平安法治事项类别（</w:t>
            </w:r>
            <w:r>
              <w:rPr>
                <w:rStyle w:val="18"/>
                <w:rFonts w:hint="eastAsia" w:hAnsi="方正公文黑体" w:eastAsia="方正公文黑体"/>
                <w:color w:val="auto"/>
                <w:highlight w:val="none"/>
                <w:lang w:val="en-US" w:eastAsia="zh-CN" w:bidi="ar"/>
              </w:rPr>
              <w:t>3</w:t>
            </w:r>
            <w:r>
              <w:rPr>
                <w:rStyle w:val="18"/>
                <w:rFonts w:hint="eastAsia" w:hAnsi="方正公文黑体" w:eastAsia="方正公文黑体"/>
                <w:color w:val="auto"/>
                <w:highlight w:val="none"/>
                <w:lang w:eastAsia="zh-CN" w:bidi="ar"/>
              </w:rPr>
              <w:t>项）</w:t>
            </w:r>
          </w:p>
        </w:tc>
      </w:tr>
      <w:tr w14:paraId="79F105A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B7DB">
            <w:pPr>
              <w:jc w:val="center"/>
              <w:textAlignment w:val="center"/>
              <w:rPr>
                <w:rFonts w:ascii="Times New Roman" w:hAnsi="Times New Roman" w:eastAsia="方正公文黑体"/>
                <w:color w:val="auto"/>
                <w:highlight w:val="none"/>
                <w:lang w:eastAsia="zh-CN" w:bidi="ar"/>
              </w:rPr>
            </w:pPr>
            <w:r>
              <w:rPr>
                <w:rFonts w:hint="eastAsia" w:ascii="Times New Roman" w:hAnsi="Times New Roman" w:eastAsia="方正公文黑体"/>
                <w:color w:val="auto"/>
                <w:highlight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249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6EE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CC4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（1）负责统筹组织开展见义勇为人员的奖励和保护工作；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（2）负责见义勇为行为的核实、认定，并报送同级见义勇为评审委员会评审；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E1D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（1）受理申请并进行核查、举荐确认；</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（2）向上级申报见义勇为行为；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（3）对不适用《工伤保险条例》规定的见义勇为负伤人员开展帮扶救助。</w:t>
            </w:r>
          </w:p>
        </w:tc>
      </w:tr>
      <w:tr w14:paraId="0171EDF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5476">
            <w:pPr>
              <w:jc w:val="center"/>
              <w:textAlignment w:val="center"/>
              <w:rPr>
                <w:rFonts w:ascii="Times New Roman" w:hAnsi="Times New Roman" w:eastAsia="方正公文黑体"/>
                <w:strike w:val="0"/>
                <w:dstrike w:val="0"/>
                <w:color w:val="auto"/>
                <w:highlight w:val="none"/>
                <w:lang w:eastAsia="zh-CN" w:bidi="ar"/>
              </w:rPr>
            </w:pPr>
            <w:r>
              <w:rPr>
                <w:rFonts w:hint="eastAsia" w:ascii="Times New Roman" w:hAnsi="Times New Roman" w:eastAsia="方正公文黑体"/>
                <w:strike w:val="0"/>
                <w:dstrike w:val="0"/>
                <w:color w:val="auto"/>
                <w:highlight w:val="none"/>
                <w:lang w:eastAsia="zh-CN" w:bidi="ar"/>
              </w:rPr>
              <w:t>1</w:t>
            </w:r>
            <w:r>
              <w:rPr>
                <w:rFonts w:hint="eastAsia" w:ascii="Times New Roman" w:hAnsi="Times New Roman" w:eastAsia="方正公文黑体"/>
                <w:strike w:val="0"/>
                <w:dstrike w:val="0"/>
                <w:color w:val="auto"/>
                <w:highlight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295E">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C042">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0E68">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 xml:space="preserve">        （1）负责宣传禁种铲毒法律法规和知识；</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（2）建立种植毒品原植物的信息档案，全面掌握毒品原植物种植情况；</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8823">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 xml:space="preserve">        （1）开展禁种铲毒宣传教育；</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（2）配合上级有关部门开展排查，发现非法种植毒品原植物的，向当地公安机关报告。</w:t>
            </w:r>
          </w:p>
        </w:tc>
      </w:tr>
      <w:tr w14:paraId="150B858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7514">
            <w:pPr>
              <w:jc w:val="center"/>
              <w:textAlignment w:val="center"/>
              <w:rPr>
                <w:rFonts w:ascii="Times New Roman" w:hAnsi="Times New Roman" w:eastAsia="方正公文黑体"/>
                <w:color w:val="auto"/>
                <w:highlight w:val="none"/>
                <w:lang w:eastAsia="zh-CN" w:bidi="ar"/>
              </w:rPr>
            </w:pPr>
            <w:r>
              <w:rPr>
                <w:rFonts w:hint="eastAsia" w:ascii="Times New Roman" w:hAnsi="Times New Roman" w:eastAsia="方正公文黑体"/>
                <w:color w:val="auto"/>
                <w:highlight w:val="none"/>
                <w:lang w:eastAsia="zh-CN" w:bidi="ar"/>
              </w:rPr>
              <w:t>1</w:t>
            </w:r>
            <w:r>
              <w:rPr>
                <w:rFonts w:hint="eastAsia" w:ascii="Times New Roman" w:hAnsi="Times New Roman" w:eastAsia="方正公文黑体"/>
                <w:color w:val="auto"/>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64B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460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C82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（1）积极推进公共法律服务平台建设，依托法律援助组织、乡镇司法所现有资源，推进公共法律服务站和工作室的建设；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（2）指导乡镇法律顾问的选聘、联络和考核等日常事务，推动开展公职律师工作；对乡镇（街道）重大决策和重大行政行为提供法律意见和建议；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（3）为村（社区）聘请法律顾问，推动法律顾问律师到村中开展法律服务；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4CC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（1）依托司法所设立公共法律服务工作站、法律援助站，推动公共法律服务工作站规范化建设；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（2）配合开展一村一法律顾问工作；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（3）配合开展法律顾问（含内部选任及外聘的法律顾问）服务情况统计及公职律师日常管理工作；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（4）协助司法局开展法律援助工作，收集法律援助相关材料。</w:t>
            </w:r>
          </w:p>
        </w:tc>
      </w:tr>
      <w:tr w14:paraId="16AAAF65">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7434E">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eastAsia="zh-CN" w:bidi="ar"/>
              </w:rPr>
              <w:t>三、</w:t>
            </w:r>
            <w:r>
              <w:rPr>
                <w:rStyle w:val="18"/>
                <w:rFonts w:hint="eastAsia" w:hAnsi="方正公文黑体" w:eastAsia="方正公文黑体"/>
                <w:color w:val="auto"/>
                <w:highlight w:val="none"/>
                <w:lang w:val="en-US" w:eastAsia="zh-CN" w:bidi="ar"/>
              </w:rPr>
              <w:t>社会管理</w:t>
            </w:r>
            <w:r>
              <w:rPr>
                <w:rStyle w:val="18"/>
                <w:rFonts w:hint="eastAsia" w:hAnsi="方正公文黑体" w:eastAsia="方正公文黑体"/>
                <w:color w:val="auto"/>
                <w:highlight w:val="none"/>
                <w:lang w:eastAsia="zh-CN" w:bidi="ar"/>
              </w:rPr>
              <w:t>事项类别（</w:t>
            </w:r>
            <w:r>
              <w:rPr>
                <w:rStyle w:val="18"/>
                <w:rFonts w:hint="eastAsia" w:hAnsi="方正公文黑体" w:eastAsia="方正公文黑体"/>
                <w:color w:val="auto"/>
                <w:highlight w:val="none"/>
                <w:lang w:val="en-US" w:eastAsia="zh-CN" w:bidi="ar"/>
              </w:rPr>
              <w:t>18</w:t>
            </w:r>
            <w:r>
              <w:rPr>
                <w:rStyle w:val="18"/>
                <w:rFonts w:hint="eastAsia" w:hAnsi="方正公文黑体" w:eastAsia="方正公文黑体"/>
                <w:color w:val="auto"/>
                <w:highlight w:val="none"/>
                <w:lang w:eastAsia="zh-CN" w:bidi="ar"/>
              </w:rPr>
              <w:t>项）</w:t>
            </w:r>
          </w:p>
        </w:tc>
      </w:tr>
      <w:tr w14:paraId="6815278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B413">
            <w:pPr>
              <w:jc w:val="center"/>
              <w:textAlignment w:val="center"/>
              <w:rPr>
                <w:rFonts w:ascii="Times New Roman" w:hAnsi="Times New Roman" w:eastAsia="方正公文黑体"/>
                <w:color w:val="auto"/>
                <w:highlight w:val="none"/>
                <w:lang w:eastAsia="zh-CN" w:bidi="ar"/>
              </w:rPr>
            </w:pPr>
            <w:r>
              <w:rPr>
                <w:rFonts w:hint="eastAsia" w:ascii="Times New Roman" w:hAnsi="Times New Roman" w:eastAsia="方正公文黑体"/>
                <w:color w:val="auto"/>
                <w:highlight w:val="none"/>
                <w:lang w:eastAsia="zh-CN" w:bidi="ar"/>
              </w:rPr>
              <w:t>1</w:t>
            </w:r>
            <w:r>
              <w:rPr>
                <w:rFonts w:hint="eastAsia" w:ascii="Times New Roman" w:hAnsi="Times New Roman" w:eastAsia="方正公文黑体"/>
                <w:color w:val="auto"/>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275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开展就业扶贫车间建设管理工作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D8C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1A7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（1）开展就业扶贫车间审核认定；</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（2）建立就业帮扶车间专员联系制度；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（3）指导监督乡镇（街道）对就业帮扶车间的建设与管理、奖补发放以及帮扶工作。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66E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（1）宣传就业帮扶车间政策，指导市场主体申报认定，并对申报材料进行初审；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（2）落实就业帮扶车间专员联系制度，为就业帮扶车间提供政策补贴申领、用工、培训等专项服务；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（3）跟踪帮扶就业帮扶车间的经营情况，动态更新就业帮扶车间吸纳脱贫人口名册，落实帮扶措施。</w:t>
            </w:r>
          </w:p>
        </w:tc>
      </w:tr>
      <w:tr w14:paraId="4A48DFD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FDDF">
            <w:pPr>
              <w:jc w:val="center"/>
              <w:textAlignment w:val="center"/>
              <w:rPr>
                <w:rFonts w:ascii="Times New Roman" w:hAnsi="Times New Roman" w:eastAsia="方正公文黑体"/>
                <w:color w:val="auto"/>
                <w:highlight w:val="none"/>
                <w:lang w:eastAsia="zh-CN" w:bidi="ar"/>
              </w:rPr>
            </w:pPr>
            <w:r>
              <w:rPr>
                <w:rFonts w:hint="eastAsia" w:ascii="Times New Roman" w:hAnsi="Times New Roman" w:eastAsia="方正公文黑体"/>
                <w:color w:val="auto"/>
                <w:highlight w:val="none"/>
                <w:lang w:eastAsia="zh-CN" w:bidi="ar"/>
              </w:rPr>
              <w:t>1</w:t>
            </w:r>
            <w:r>
              <w:rPr>
                <w:rFonts w:hint="eastAsia" w:ascii="Times New Roman" w:hAnsi="Times New Roman" w:eastAsia="方正公文黑体"/>
                <w:color w:val="auto"/>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CE1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B5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1AD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（1）负责辖区内动物疫病预防控制；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（2）负责指导养殖企业和个人做好动物疫病预防控制；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（3）负责开展强制免疫工作；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E5C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（1）协助做好动物疫病防控宣传；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（2）动员本辖区饲养动物的单位和个人做好强制免疫；</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（3）收集、报告疫情信息，配合落实各项应急处置措施。</w:t>
            </w:r>
          </w:p>
        </w:tc>
      </w:tr>
      <w:tr w14:paraId="60B2462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D8A8">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027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做好农村供水用水管理工作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C06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808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（1）负责指导、监管农村饮水工程建设和运行管理等工作，牵头负责农村饮水水质达标提标工作，统筹协调规模水厂扩网、单联村供水工程改造提升、专业化运行管理、水网建设等工程;</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（2）提出农村供水事业发展计划和相关意见，对供用水管理的政策、措施、办法和规章制度实施情况进行指导和监督;</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（3）会同相关部门单位落实农村饮水工程安全运行管理措施;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（4）负责农村饮用水工程设施运行管理的技术培训，对农村小型供水工程管理、维护、维修提供技术咨询服务和指导;</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（5）对全县农村饮水安全实行动态排查监测。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F87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（1）做好辖区内农村供水工程建设以及运行管护工作;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（2）组织编制农村供水应急预案;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（3）发生水源污染等供水突发事件时，启动应急预案，做好应急供水保障工作;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（4）五百人以上农村集中式饮用水水源，报县级人民政府确定保护范围，组织确定五百人以下集中式供水的饮用水水源的保护范围。</w:t>
            </w:r>
          </w:p>
        </w:tc>
      </w:tr>
      <w:tr w14:paraId="250BAB9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346C">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F2D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F97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600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（1）负责全民科学素质行动实施；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（2）负责组织开展群众性、社会性和经常性的科普活动；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60F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（1）动员群众参加农村适用技术培训、科普进乡村等活动；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（2）协助做好科普宣传。</w:t>
            </w:r>
          </w:p>
        </w:tc>
      </w:tr>
      <w:tr w14:paraId="087EE5E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0254">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4A8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开展农机管理服务工作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E17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75B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（1）开展农机社会化服务体系建设，负责农业生产社会化、农业机械在粮食及糖料蔗等农业生产中使用农业机械等补贴发放工作；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（2）负责各项农机化补贴资金的分配、使用与管理;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（3）负责农机惠民政策的实施；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（4）负责农业机械、农机驾驶员安全监督管理和执法检查工作。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C8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（1）开展政策宣传，组织农民参与培训；</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（2）配合开展农机补贴核验、公示等工作；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（3）配合开展农业机械车辆调查核实。</w:t>
            </w:r>
          </w:p>
        </w:tc>
      </w:tr>
      <w:tr w14:paraId="6A75CAE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846E">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4DD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71E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918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（1）负责农业保险推进、管理的相关工作；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（2）采取多种形式，加强对农业保险的宣传，提高农民和农业生产经营组织的保险意识；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（3）组织引导农民和农业生产经营组织积极参加农业保险。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3E2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（1）加强对农业保险的宣传，提高农民和农业生产经营组织的保险意识，组织引导农民和农业生产经营组织积极参加农业保险；</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（2）负责落实本地政策性农业保险各项政策措施；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（3）填报各投保农户的种植面积及农户各项信息。</w:t>
            </w:r>
          </w:p>
        </w:tc>
      </w:tr>
      <w:tr w14:paraId="36B3CA6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2BE8">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9C5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做好农村产权流转交易服务工作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410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096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（1）负责收集汇总并发布本行政区域的农村产权流转交易信息；</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（2）受理交易咨询和申请、协助产权查询、组织流转交易、出具产权流转交易鉴证书；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（3）办理产权变更登记和资金结算手续、政策咨询及宣传推广等；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（4）组建乡镇和村级农村产权经纪人队伍，并为经纪人队伍提供专业培训。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E7B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（1）负责农村产权流转交易的汇总、核实、上报；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（2）负责农村产权流转交易政策宣传和咨询服务。</w:t>
            </w:r>
          </w:p>
        </w:tc>
      </w:tr>
      <w:tr w14:paraId="71B706E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88AB">
            <w:pPr>
              <w:jc w:val="center"/>
              <w:textAlignment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A3E9">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83BC">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D816">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公安局：（1）负责对非法集资行为进行调查处理；（2）负责打击和处置非法集资。</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3A5C">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 xml:space="preserve">         （1）做好辖区内防范非法集资宣传教育；</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（2）做好疑似非法集资信息摸排上报。</w:t>
            </w:r>
          </w:p>
        </w:tc>
      </w:tr>
      <w:tr w14:paraId="55383BC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1EB5">
            <w:pPr>
              <w:jc w:val="center"/>
              <w:textAlignment w:val="center"/>
              <w:rPr>
                <w:rFonts w:ascii="Times New Roman" w:hAnsi="Times New Roman" w:eastAsia="方正公文黑体"/>
                <w:color w:val="auto"/>
                <w:highlight w:val="none"/>
                <w:lang w:eastAsia="zh-CN" w:bidi="ar"/>
              </w:rPr>
            </w:pPr>
            <w:r>
              <w:rPr>
                <w:rFonts w:hint="eastAsia" w:ascii="Times New Roman" w:hAnsi="Times New Roman" w:eastAsia="方正公文黑体"/>
                <w:color w:val="auto"/>
                <w:highlight w:val="none"/>
                <w:lang w:eastAsia="zh-CN" w:bidi="ar"/>
              </w:rPr>
              <w:t>2</w:t>
            </w:r>
            <w:r>
              <w:rPr>
                <w:rFonts w:hint="eastAsia" w:ascii="Times New Roman" w:hAnsi="Times New Roman" w:eastAsia="方正公文黑体"/>
                <w:color w:val="auto"/>
                <w:highlight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AD3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7CE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097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94F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（1）指导、督促村（社区）组织配合做好流动人口信息采集等服务管理工作；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（2）充分利用现有的暂住人口协管员队伍，协助做好出租房屋管理工作；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（3）协助做好流动人口管理政策法规宣传。</w:t>
            </w:r>
          </w:p>
        </w:tc>
      </w:tr>
      <w:tr w14:paraId="14FD5C5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2577">
            <w:pPr>
              <w:jc w:val="center"/>
              <w:textAlignment w:val="center"/>
              <w:rPr>
                <w:rFonts w:ascii="Times New Roman" w:hAnsi="Times New Roman" w:eastAsia="方正公文黑体"/>
                <w:color w:val="auto"/>
                <w:highlight w:val="none"/>
                <w:lang w:eastAsia="zh-CN" w:bidi="ar"/>
              </w:rPr>
            </w:pPr>
            <w:r>
              <w:rPr>
                <w:rFonts w:hint="eastAsia" w:ascii="Times New Roman" w:hAnsi="Times New Roman" w:eastAsia="方正公文黑体"/>
                <w:color w:val="auto"/>
                <w:highlight w:val="none"/>
                <w:lang w:eastAsia="zh-CN" w:bidi="ar"/>
              </w:rPr>
              <w:t>2</w:t>
            </w:r>
            <w:r>
              <w:rPr>
                <w:rFonts w:hint="eastAsia" w:ascii="Times New Roman" w:hAnsi="Times New Roman" w:eastAsia="方正公文黑体"/>
                <w:color w:val="auto"/>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780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5C5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C68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（1）负责殡葬服务、监督管理工作；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（2）负责农村公益性墓地管理审批；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9AC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（1）开展殡葬管理政策法规宣传；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（2）开展农村公益性墓地的初审；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（3）参与开展殡葬监督管理工作。</w:t>
            </w:r>
          </w:p>
        </w:tc>
      </w:tr>
      <w:tr w14:paraId="419C129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E135">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7E4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88C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5D2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（1）办理本级行政复议案件；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（2）统计辖区内行政复议与行政诉讼案件数据；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1BF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（2）上报行政复议与行政诉讼案件数据；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（3）明确法律顾问，负责本单位法律事务，并指导村（社区）处理涉及群众切身利益的涉法事务。</w:t>
            </w:r>
          </w:p>
        </w:tc>
      </w:tr>
      <w:tr w14:paraId="1403A98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1849">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55F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215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D3C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7EC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（2）提供现场审计必要的办公条件，办公场所、落实专人配合审计机关工作等；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（3）落实审计反馈问题的整改工作，向审计机关报送审计整改情况。</w:t>
            </w:r>
          </w:p>
        </w:tc>
      </w:tr>
      <w:tr w14:paraId="33E0B6A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56A0">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628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569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5CC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E34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（2）开展劳动法律法规和规章宣传，提升用人单位和劳动者遵法守法意识。</w:t>
            </w:r>
          </w:p>
        </w:tc>
      </w:tr>
      <w:tr w14:paraId="0105B1A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36E6">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5D5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80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EAB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（1）研究制定物业管理活动相关政策措施；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（2）对物业服务企业实施分类监管加强对物业服务质量监督检查；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（3）对物业服务人及其从业人员、业主大会筹备组成员、业主委员会委员进行业务指导、培训和监督管理；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（4）指导监督物业管理招投标活动；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（5）对物业承接查验、物业服务人退出交接活动进行指导和监督；</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（6）制定临时管理规约、管理规约、业主大会议事规则、前期物业服务合同、物业服务合同等与物业管理有关的示范文本和指导规则；</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（7）处理物业管理活动中的投诉、举报；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（8）对物业专项维修资金交存、管理和使用情况以及公共收益收支情况进行监督管理；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0B5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（1）配合有关主管部门开展物业管理区域的划分、调整工作；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（3）完善物业管理纠纷调解、投诉、举报处理机制；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（4）指导和监督物业服务人履行法定的义务。</w:t>
            </w:r>
          </w:p>
        </w:tc>
      </w:tr>
      <w:tr w14:paraId="3947363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E8A6">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8AE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开展烈士纪念设施管理和维护工作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D99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1B1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（1）负责烈士纪念设施管护修缮；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（2）负责烈士纪念设施管护人员队伍建设。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CA7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（1）开展英雄烈士纪念设施保护宣传；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（2）参与烈士纪念设施巡查清理、维护祭扫等工作。</w:t>
            </w:r>
          </w:p>
        </w:tc>
      </w:tr>
      <w:tr w14:paraId="6691301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9D1A">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0BD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F1D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教育局、公安局等部门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0AB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（1）涉校涉生安全管理，保障校园安全，监督、指导学校、幼儿园等单位落实校园安全责任，建立突发事件的报告、处置和协调机制；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（2）了解掌握学校及周边治安状况，检查指导学校做好校园保卫工作，分析研判校园周边安全形势，依法维护校园周边的治安和交通秩序，抓好校园周边人文、饮食、卫生环境等相关问题的排查治理工作；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（3）充分发挥“双减”工作协调机制牵头作用，加强统筹协调，会同有关部门对学科类隐形变异培训和各类校外培训进行日常监管；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（4）实施网格化管理，乡镇各部门分工负责、多级联动和校外培训违法违规问题发现、报告、处置全链条闭环机制，完善校外培训治理模式，将问题化解在基层、化解在萌芽。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FFC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（1）督促辖区内学校落实安全管理制度，并开展校园周边文化娱乐场所、摊点经营乱象、安全生产隐患、水域防范管理、交通秩序维护、</w:t>
            </w:r>
            <w:r>
              <w:rPr>
                <w:rFonts w:ascii="Times New Roman" w:hAnsi="Times New Roman" w:eastAsia="方正公文仿宋" w:cs="Times New Roman"/>
                <w:strike/>
                <w:dstrike w:val="0"/>
                <w:color w:val="FF0000"/>
                <w:highlight w:val="none"/>
                <w:lang w:eastAsia="zh-CN" w:bidi="ar"/>
              </w:rPr>
              <w:t>重点</w:t>
            </w:r>
            <w:r>
              <w:rPr>
                <w:rFonts w:ascii="Times New Roman" w:hAnsi="Times New Roman" w:eastAsia="方正公文仿宋" w:cs="Times New Roman"/>
                <w:highlight w:val="none"/>
                <w:lang w:eastAsia="zh-CN" w:bidi="ar"/>
              </w:rPr>
              <w:t>人员管理、矛盾纠纷化解、涉校违法犯罪、校园网络安全等排查工作；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（2）建立街道中小学幼儿园安全总校（园）长例会制度；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（3）排查违规培训场所并督促整改，对校外培训违法违规问题及时发现及时报告。</w:t>
            </w:r>
          </w:p>
        </w:tc>
      </w:tr>
      <w:tr w14:paraId="42B633E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129D">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BE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开展行政执法监督工作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63F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64C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（1）宣传、贯彻有关行政执法监督工作方面的法律、法规、规章和其他规范性文件；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（2）拟定行政执法监督的有关制度；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（3）拟定行政执法监督年度工作计划，报本级人民政府批准后组织实施；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（4）协调本级人民政府所属行政执法机关的行政执法工作；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（5）依法处理执法监督中发现的问题，重大问题报本级人民政府；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（6）培训行政执法人员和行政执法监督人员。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7E2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（1）根据有关行政执法监督工作方面的法律、法规、规章和其他规范性文件开展宣传；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（2）整理行政执法案卷上交县级评审；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（3）积极做好行政执法评议考核；</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（4）制定重大执法评估报告上报审核。</w:t>
            </w:r>
          </w:p>
        </w:tc>
      </w:tr>
      <w:tr w14:paraId="0B8A677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FFDA">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210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人力资源和社会保障基本情况统计调查工作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208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DA0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（1）负责人力资源和社会保障基本情况统计调查培训；</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（2）制定统计调查工作实施方案；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（3）对乡镇（街道）上传数据进行核查。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669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（1）开展入户问卷调查；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（2）将问卷信息录入系统上报。</w:t>
            </w:r>
          </w:p>
        </w:tc>
      </w:tr>
      <w:tr w14:paraId="1A1141E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419A6">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val="en-US" w:eastAsia="zh-CN" w:bidi="ar"/>
              </w:rPr>
              <w:t>四</w:t>
            </w:r>
            <w:r>
              <w:rPr>
                <w:rStyle w:val="18"/>
                <w:rFonts w:hint="eastAsia" w:hAnsi="方正公文黑体" w:eastAsia="方正公文黑体"/>
                <w:color w:val="auto"/>
                <w:highlight w:val="none"/>
                <w:lang w:eastAsia="zh-CN" w:bidi="ar"/>
              </w:rPr>
              <w:t>、社会保障事项类别（1</w:t>
            </w:r>
            <w:r>
              <w:rPr>
                <w:rStyle w:val="18"/>
                <w:rFonts w:hint="eastAsia" w:hAnsi="方正公文黑体" w:eastAsia="方正公文黑体"/>
                <w:color w:val="auto"/>
                <w:highlight w:val="none"/>
                <w:lang w:val="en-US" w:eastAsia="zh-CN" w:bidi="ar"/>
              </w:rPr>
              <w:t>4</w:t>
            </w:r>
            <w:r>
              <w:rPr>
                <w:rStyle w:val="18"/>
                <w:rFonts w:hint="eastAsia" w:hAnsi="方正公文黑体" w:eastAsia="方正公文黑体"/>
                <w:color w:val="auto"/>
                <w:highlight w:val="none"/>
                <w:lang w:eastAsia="zh-CN" w:bidi="ar"/>
              </w:rPr>
              <w:t>项）</w:t>
            </w:r>
          </w:p>
        </w:tc>
      </w:tr>
      <w:tr w14:paraId="48AD4FD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9BCB">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BCF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A65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B35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残联：推进残疾人家庭无障碍设施改造。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7AC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（1）开展无障碍环境保护宣传；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（2）对无障碍环境设施进行日常巡查保护，发现破坏行为及时阻止，有损坏的及时上报；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（3）负责残疾人家庭无障碍设施改造申请初审；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（4）参与无障碍环境设施建设的评估和验收。</w:t>
            </w:r>
          </w:p>
        </w:tc>
      </w:tr>
      <w:tr w14:paraId="2DECB95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A5FD">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B06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E50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0DC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（1）指导幼儿园党建工作；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（2）负责制定学前教育发展规划；</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9BF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（1）开展适龄儿童摸底调查，配合做好适龄儿童入学工作；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（2）配合开展学前教育发展规划和监管工作；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（3）支持办好辖区各类幼儿园，在土地划拨等方面对幼儿园予以支持。</w:t>
            </w:r>
          </w:p>
        </w:tc>
      </w:tr>
      <w:tr w14:paraId="0891ADD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75B5">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311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049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C1A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（1）做好认定和排查工作，确保适龄儿童、少年接受义务教育；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（2）办理适龄儿童、少年因身体状况需要延缓入学的手续；</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（3）对因身体原因不能到校就读的学生实施送教上门服务。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EC1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（1）负责适龄儿童、应读未读适龄儿童人群情况摸排，了解未到校就读原因；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（2）开展控辍保学宣传，落实“双线四包”责任，了解在校生辍学原因，对特殊家庭进行指导，依法督促家长送孩子到校上课。</w:t>
            </w:r>
          </w:p>
        </w:tc>
      </w:tr>
      <w:tr w14:paraId="3F4EC73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AC7A">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924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74F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0B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（1）加强对城乡教育经费保障工作的统筹管理、指导和协调；</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（2）加强教育基础信息管理工作，确保学生学籍信息等数据真实准确；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AFC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（1）宣传学生资助政策；</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（2）指导符合资助政策的对象申请相关补助。</w:t>
            </w:r>
          </w:p>
        </w:tc>
      </w:tr>
      <w:tr w14:paraId="73AF61F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F68A">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E66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35F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B9C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（1）负责孤儿和事实无人抚养儿童建档登记；</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（2）负责孤儿基本生活费和事实无人抚养儿童基本生活补贴的审批；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5F4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（1）做好政策宣传和排查核实；</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（2）负责孤儿基本生活费和事实无人抚养儿童基本生活补贴初审。</w:t>
            </w:r>
          </w:p>
        </w:tc>
      </w:tr>
      <w:tr w14:paraId="2CFC318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D0CB">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6E6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开展慈善捐赠款物分配送达、信息统计等工作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892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B3E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明确专门机构、人员，提供需求信息，及时有序引导慈善组织、志愿者等社会力量开展募捐和救助活动。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6A4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配合做好捐赠款物分配送达、信息统计等工作。</w:t>
            </w:r>
          </w:p>
        </w:tc>
      </w:tr>
      <w:tr w14:paraId="59AA1EC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47D3">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279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681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496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（1）负责追回骗取社会救助资金、物资；</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9D4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（1）开展对骗取社会救助资金、骗取最低生活保障金及物资等违法人员的信息核实；</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（2）配合开展追回工作。</w:t>
            </w:r>
          </w:p>
        </w:tc>
      </w:tr>
      <w:tr w14:paraId="4A2A6B9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616C">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E42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抓好被征地农民参加基本养老保险工作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93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财政局、人力资源社会保障局、自然资源局、农业农村局、征收中心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6C2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财政局：负责落实被征地农民养老保险补贴资金，加强资金监管，统筹被征地农民社会保障工作经费。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人力资源社会保障局：负责被征地农民养老保险补贴资金测算、补贴资金报批，以及办理参保登记、代缴保险费和计发待遇。</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自然资源局：负责土地征收的合法性、被征地农民失地面积审核。</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农业农村局：负责被征地农民家庭承包土地耕地面积界定、核实，以及具有农村集体土地承包权人员资格核实。</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征收中心：负责组织村（居）民委员会开展被征地农民基本信息采集，提供符合被征地农民养老保险人员名单等相关材料。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AC2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（1）负责被征地农民信息收集、汇总、公示、上报；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（2）负责政策宣传。</w:t>
            </w:r>
          </w:p>
        </w:tc>
      </w:tr>
      <w:tr w14:paraId="7DE3019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7BA6">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176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落实惠农财政补贴审批发放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ED9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财政局、农业农村局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2BF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财政局：（1）负责按规定标准分配、审核拨付资金；（2）负责惠农惠民“一卡通”系统管理维护。</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农业农村局：（1）负责惠农补贴审批发放；（2）组织核实资金支持对象的资格、条件，督促检查工作任务完成情况。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4B1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（1）在辖区内对耕地地力保护补贴、稻谷生产补贴、农机购机补贴、糖料蔗生产机械化作业补贴、实际种粮农民一次性补贴、双季稻轮作补贴等政策宣传；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（2）组织申报，审核，公示，汇总上报；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（3）配合联合审核（包括现场抽核），批复公告，资金发放等工作。</w:t>
            </w:r>
          </w:p>
        </w:tc>
      </w:tr>
      <w:tr w14:paraId="7608450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B294">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AD4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农村特困人员供养对象异地集中供养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06F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2DD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（1）负责对农村特困人员供养对象异地集中供养的申请进行审核确认；</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（2）符合条件的组织集中供养；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BF5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（1）负责排查、受理和初审工作；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（2）报送申请材料；</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（3）协助开展入户核查等工作。</w:t>
            </w:r>
          </w:p>
        </w:tc>
      </w:tr>
      <w:tr w14:paraId="2D07520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DEF8">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1C2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07C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798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（1）制定工作方案，规划移民项目建设；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（2）对村民小组提出的、并经镇人民政府审核的后期扶持方式，进行审查，报县人民政府审批，并将审批结果报上级移民管理机构备案；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（3）发放移民补贴，开展移民项目建设。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E88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（1）查漏补缺据实统计填报，并建立本级项目资产台账目录，同时认真做好项目档案资料收集整理、有序推进项目资产确权登记、明晰资产收益分配使用、严格项目资产处置等有关工作；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（2）对村民小组提出的后期扶持方式进行审核；</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（3）指导核查上报后期扶持人口自然减员名单。</w:t>
            </w:r>
          </w:p>
        </w:tc>
      </w:tr>
      <w:tr w14:paraId="6F3C96F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A22B">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A8C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D96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财政局、人力资源社会保障局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15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62A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（1）开发公益性岗位工作，配合人社部门发布岗位招聘信息；</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（2）开展公益性岗位补贴材料收集、整理、审核、公示工作，报人社部门申报补贴；</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（3）做好公益性岗位人员培训和日常管理。</w:t>
            </w:r>
          </w:p>
        </w:tc>
      </w:tr>
      <w:tr w14:paraId="0EFCAE0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A123">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4A6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医保基金监管宣传工作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9D6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593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（1）组织乡镇（街道）开展医保基金监管宣传工作；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（2）统一制作宣传物料。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6F2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（1）组织村（社区）开展医保基金监管宣传工作；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（2）张贴宣传海报、悬挂宣传横幅、发放宣传册。</w:t>
            </w:r>
          </w:p>
        </w:tc>
      </w:tr>
      <w:tr w14:paraId="055F2D8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4528">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E86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负责医疗保障经办服务下沉工作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C7D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58A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（1）组织乡镇（街道）医保经办工作人员进行业务培训；</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（2）解答医保经办工作人员在办理业务中发现的问题。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7D6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（1）核查申请自治区内流动就业人员、跨省及其他流动就业人员基本医疗保险关系转移接续相关材料，按程序上传材料、录入医保系统，等待市级部门审核结果；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核查申请企业参保登记、机关事业单位参保登记、单位职工医疗保险增员申报、基本医疗保险人员减员申报、医疗保险在职转退休申报、单位参保信息变更登记、医疗保险费补缴手续办理、单位注销登记相关材料，按程序上传材料、录入医保系统，等待上级部门审核结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核查申请门诊费用报销、住院费用报销、生育医疗费用支付、生育津贴支付、产前检查门诊费用报销、医疗保险参保人员个人账户一次性支取相关材料，按程序上传材料、录入医保系统，等待市级部门审核结果。</w:t>
            </w:r>
          </w:p>
        </w:tc>
      </w:tr>
      <w:tr w14:paraId="12E109CC">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C98ED">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val="en-US" w:eastAsia="zh-CN" w:bidi="ar"/>
              </w:rPr>
              <w:t>五</w:t>
            </w:r>
            <w:r>
              <w:rPr>
                <w:rStyle w:val="18"/>
                <w:rFonts w:hint="eastAsia" w:hAnsi="方正公文黑体" w:eastAsia="方正公文黑体"/>
                <w:color w:val="auto"/>
                <w:highlight w:val="none"/>
                <w:lang w:eastAsia="zh-CN" w:bidi="ar"/>
              </w:rPr>
              <w:t>、自然资源事项类别（</w:t>
            </w:r>
            <w:r>
              <w:rPr>
                <w:rStyle w:val="18"/>
                <w:rFonts w:hint="eastAsia" w:hAnsi="方正公文黑体" w:eastAsia="方正公文黑体"/>
                <w:color w:val="auto"/>
                <w:highlight w:val="none"/>
                <w:lang w:val="en-US" w:eastAsia="zh-CN" w:bidi="ar"/>
              </w:rPr>
              <w:t>3</w:t>
            </w:r>
            <w:r>
              <w:rPr>
                <w:rStyle w:val="18"/>
                <w:rFonts w:hint="eastAsia" w:hAnsi="方正公文黑体" w:eastAsia="方正公文黑体"/>
                <w:color w:val="auto"/>
                <w:highlight w:val="none"/>
                <w:lang w:eastAsia="zh-CN" w:bidi="ar"/>
              </w:rPr>
              <w:t>项）</w:t>
            </w:r>
          </w:p>
        </w:tc>
      </w:tr>
      <w:tr w14:paraId="61AB2E4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C5B7">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3E2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开展土地综合整治及后期管护工作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0B0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363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（1）制定实施方案并组织开展；</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（2）开展日常管理维护；</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（3）提升整治项目使用效力；</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（4）督促施工方做好项目建设工作；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（5）协调施工方、项目业主加快项目施工进度、拨款。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630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（1）做好群众动员工作；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（2）项目施工过程中纠纷协调解决工作；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（3）存在问题上报城区自然资源局，配合做好后期管护。</w:t>
            </w:r>
          </w:p>
        </w:tc>
      </w:tr>
      <w:tr w14:paraId="218BBFE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3FE1">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D5B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开展水利工程建设管理和运行维护工作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53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645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（1）规划编制相关水利工程方案，组织水利工程项目申报；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（2）开展水库、堤防、大中型灌区、中小河流治理等相关水利工程建设；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（3）开展水利工程项目阶段验收、竣工验收及移交，前期勘察设计、建设验收等建设工作；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（4）开展水利工程检查、 排查、运行维护，水利工程项目后期运行管理指导监督等工作；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（5）做好水利工程质量和安全监督。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BD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（1）收集各村（社区） 水利建设或维修需求，上报上级部门；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（2）协助做好水利工程前期勘察设计、建设、验收等建设工作；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（3）水利工程项目申报以及项目后期运行维护管理，发现问题及时处理整改并上报；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（4）做好水库的降等与报废备案；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（5）做好政府投资建设项目阶段验收和竣工验收工作；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（6）做好小型水库、防洪堤安全管护工作；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（7）做好水利工程质量和安全巡查上报。</w:t>
            </w:r>
          </w:p>
        </w:tc>
      </w:tr>
      <w:tr w14:paraId="799E9F0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4662">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A4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91F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387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（1）负责湿地保护宣传教育和科学知识普及；</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（2）负责日常巡查，监督辖区各类湿地的建设、管理及开发利用；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（3）提出新建、调整各类湿地的审核建议并按程序报批；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（4）承担各类湿地资源动态监测、评价与发布;</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（5）对破坏湿地的违法行为进行查处。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067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（1）开展湿地保护宣传工作，配合做好湿地开发利用及监管工作;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（2）对破坏湿地的违法行为及时制止并上报，协助对相关违法行为进行查处;</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（3）开展湿地资源调査、普查和核查工作。</w:t>
            </w:r>
          </w:p>
        </w:tc>
      </w:tr>
      <w:tr w14:paraId="45E1FEF4">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B118CE">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val="en-US" w:eastAsia="zh-CN" w:bidi="ar"/>
              </w:rPr>
              <w:t>六</w:t>
            </w:r>
            <w:r>
              <w:rPr>
                <w:rStyle w:val="18"/>
                <w:rFonts w:hint="eastAsia" w:hAnsi="方正公文黑体" w:eastAsia="方正公文黑体"/>
                <w:color w:val="auto"/>
                <w:highlight w:val="none"/>
                <w:lang w:eastAsia="zh-CN" w:bidi="ar"/>
              </w:rPr>
              <w:t>、生态环保事项类别（11项）</w:t>
            </w:r>
          </w:p>
        </w:tc>
      </w:tr>
      <w:tr w14:paraId="24B95D9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4360">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3FF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CE9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B91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（1）负责古树名木的认定；</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（2）负责日常巡查，按照保护级别对古树名木养护情况进行定期检查、养护；</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674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（1）开展古树名木保护巡查工作，发现异常或违法情况及时上报；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（2）对规定养护范围内的古树名木进行养护。</w:t>
            </w:r>
          </w:p>
        </w:tc>
      </w:tr>
      <w:tr w14:paraId="0AB5E24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7FE">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E9F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E75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B89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（1）牵头开展野生动植物保护法律法规宣传；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（2）对执法、巡查相关人员开展知识培训和业务指导；</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（3）建立巡查机制，开展定期巡查，受理投诉举报并及时查证、处理；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644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（1）向辖区群众发放宣传资料，普及野生动物保护知识；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（2）组织相关人员参加法律法规和专业知识培训；</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（3）组织开展日常巡查，发现捕猎、偷盗野生动 植物及时劝阻并上报行业主管部门；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（4）协助有关部门开展野生动物收容救护。</w:t>
            </w:r>
          </w:p>
        </w:tc>
      </w:tr>
      <w:tr w14:paraId="3B87B10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54AE">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E23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落实森林生态效益补偿基金发放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507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BA1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（1）负责公益林保护、管理和经营情况检查；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（2）负责森林生态效益补偿基金发放。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A86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（1）负责森林生态效益补偿基金申请初审；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（2）负责公益林保护法律法规政策宣传。</w:t>
            </w:r>
          </w:p>
        </w:tc>
      </w:tr>
      <w:tr w14:paraId="30CDEC0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6F40">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C29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1CD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3B6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（1）负责农业植物保护事务性和技术性工作，农作物病虫害防治方案、应急管理、综合防控技术示范推广等；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（2）负责农作物病虫害监测与防治督导，重大病虫害发生趋势、动态监测和预警发布工作，负责植物检疫对象技术性工作；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（3）负责农药安全使用，农业新技术的引进、试验、示范、推广及培训等。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4B4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（1）开展农作物病虫害的监测，指导农民开展农作物病虫害防治；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（2）上报农业生产及灾害调查统计情况，协助开展有害生物调查和防治工作；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（3）配合实施重大农作物病虫害的扑灭和预防控制工作。</w:t>
            </w:r>
          </w:p>
        </w:tc>
      </w:tr>
      <w:tr w14:paraId="34592CD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ADFF">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4BF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FF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86B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（1）制定水土保持工作措施并组织实施；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（2）做好水土保持监测工作，督促做好水土流失预防和治理；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4B3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（1）开展水土保持宣传工作；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（2）组织动员单位和个人开展植树、种草等封育保护、自然修复建设工作；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（3）加强对取土、挖砂、采石等行为的管理。禁止在崩塌、滑坡危险区和泥石流易发区从事取土、挖砂、采石等可能造成水土流失的活动。</w:t>
            </w:r>
          </w:p>
        </w:tc>
      </w:tr>
      <w:tr w14:paraId="0E7FD58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8092">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08E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C9C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F7F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11C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（1）负责畜禽养殖污染防治法律法规宣传；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（2）发现畜禽养殖环境污染行为的，应当及时制止和报告。</w:t>
            </w:r>
          </w:p>
        </w:tc>
      </w:tr>
      <w:tr w14:paraId="649DE2D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490C">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02B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506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发展改革局、生态环境局、住房城乡建设局、交通运输局、农业农村局、市场监管局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DA4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发展改革局：负责清洁能源保障工作。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生态环境局：负责机动车大气污染防治，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住房城乡建设局：负责建筑工程扬尘污染防治。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交通运输局：负责道路扬尘污染防治。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农业农村局：负责水利工程扬尘污染防治。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670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（1）负责加强大气环境保护宣传，普及大气污染防治法律法规和科学知识；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（2）对大气污染防治开展日常巡查；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（3）及时制止、处置环境污染和生态破坏行为，及时上报涉嫌环境违法情况。</w:t>
            </w:r>
          </w:p>
        </w:tc>
      </w:tr>
      <w:tr w14:paraId="2D53506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89C9">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ACE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83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FCB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自然资源局：根据土壤污染程度和相关标准，对土地实施分类管理。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生态环境局：（1）对本行政区域土壤污染防治工作实施统一监督管理；（2）普查、监测土壤污染状况；（3）监管建设用地土壤污染风险管控和修复名录中的地块；（4）监管土壤污染重点监管单位。</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农业农村局：（1）开展政策宣传、培训和引导；（2）组织、协调、督促有关部门依法履行土壤污染防治监督管理职责；（3）对受污染耕地开展分类管控，调整种植结构。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8AD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（1）开展土壤污染防治环境宣传，引导公众参与土壤污染防治工作；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（2）开展土壤污染防治排查，对排查发现的土壤污染情况及时劝阻，劝阻无效及时上报相关业务主管部门。</w:t>
            </w:r>
          </w:p>
        </w:tc>
      </w:tr>
      <w:tr w14:paraId="542950D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13A7">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FD6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6E8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20F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995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（1）开展水污染防治宣传教育，引导公众依法参与水污染防治；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（2）开展非专业性排查，发现疑似水污染问题及时劝阻，劝阻无效的及时上报生态及相关行业主管部门。</w:t>
            </w:r>
          </w:p>
        </w:tc>
      </w:tr>
      <w:tr w14:paraId="4994777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5645">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9A7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96A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AB0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（1）负责制定固体废物污染防治宣传方案；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（2）拟订固体废弃物以及化学品的污染防治规划，并组织实施；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14E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（1）开展固体废物污染防治宣传工作；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（2）协助生态环境部门指导企业完成新化学污染物、一般固废（危废）等系统填报及申报备案；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（3）开展日常巡查，发现固体废物污染环境违法行为及时上报。</w:t>
            </w:r>
          </w:p>
        </w:tc>
      </w:tr>
      <w:tr w14:paraId="5053671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C502">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8F6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中央、自治区生态环境保护督察整改工作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9FF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52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（1）抓好中央、自治区生态环境保护督察问题整改；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（2）加强统筹协调和组织推进，采取专项督查、明查暗访等方式，加大对整改工作的监督检查力度；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（3）建立工作台账。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655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（1）配合处置督察转办信访件；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（2）提供反馈意见问题整改相关佐证材料。</w:t>
            </w:r>
          </w:p>
        </w:tc>
      </w:tr>
      <w:tr w14:paraId="3A0C69D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8C66B">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val="en-US" w:eastAsia="zh-CN" w:bidi="ar"/>
              </w:rPr>
              <w:t>七</w:t>
            </w:r>
            <w:r>
              <w:rPr>
                <w:rStyle w:val="18"/>
                <w:rFonts w:hint="eastAsia" w:hAnsi="方正公文黑体" w:eastAsia="方正公文黑体"/>
                <w:color w:val="auto"/>
                <w:highlight w:val="none"/>
                <w:lang w:eastAsia="zh-CN" w:bidi="ar"/>
              </w:rPr>
              <w:t>、城乡建设事项类别（1</w:t>
            </w:r>
            <w:r>
              <w:rPr>
                <w:rStyle w:val="18"/>
                <w:rFonts w:hint="eastAsia" w:hAnsi="方正公文黑体" w:eastAsia="方正公文黑体"/>
                <w:color w:val="auto"/>
                <w:highlight w:val="none"/>
                <w:lang w:val="en-US" w:eastAsia="zh-CN" w:bidi="ar"/>
              </w:rPr>
              <w:t>0</w:t>
            </w:r>
            <w:r>
              <w:rPr>
                <w:rStyle w:val="18"/>
                <w:rFonts w:hint="eastAsia" w:hAnsi="方正公文黑体" w:eastAsia="方正公文黑体"/>
                <w:color w:val="auto"/>
                <w:highlight w:val="none"/>
                <w:lang w:eastAsia="zh-CN" w:bidi="ar"/>
              </w:rPr>
              <w:t>项）</w:t>
            </w:r>
          </w:p>
        </w:tc>
      </w:tr>
      <w:tr w14:paraId="129E980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178F">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E28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9C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07A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（1）负责常态化开展自建房安全隐患排查；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（2）负责对存在安全隐患的房屋，聘请专业机构进行安全鉴定；</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（3）负责组织开展专项整治工作；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840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（1）开展自建房日常安全宣传、巡查排查和问题上报；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（2）负责房屋管理信息平台录入工作；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（3）协助开展自建房安全整治销号。</w:t>
            </w:r>
          </w:p>
        </w:tc>
      </w:tr>
      <w:tr w14:paraId="3C0A2F5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CEBC">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999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8C1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民政局、财政局、住房城乡建设局、农业农村局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412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民政局：负责认定农村低保户、农村分散供养特困人员、农村低保边缘家庭（农村低收入家庭）。</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财政局：负责安排农村危房改造补助资金，加强资金使用监管。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住房城乡建设局：负责统筹推进农村危房改造工作，组织开展房屋安全性鉴定、农房建设管理和培训等工作，组织开展危房改造项目验收。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农业农村局：会同有关部门负责认定因病因灾因意外事故等刚性支出较大或收入大幅缩减导致基本生活出现严重困难家庭，认定易返贫致贫户（即防止返贫监测对象）和符合条件的其他脱贫户。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88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（1）开展农村危房政策宣传、做好危房排查；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（2）负责农村危房改造项目申请初审；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（3）指导监督农村危房改造项目建设；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（4）参与农村危房改造项目验收。</w:t>
            </w:r>
          </w:p>
        </w:tc>
      </w:tr>
      <w:tr w14:paraId="3A1AC07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DB54">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7FD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办理农用地转用审批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81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BA5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自然资源局：（1）依法受理农用地转用审批和规划许可等相关事项，对乡镇（街道）上报的材料进行审查，材料齐全、合法符合要求的组织报建；（2）受理群众举报和投诉，制止和处置涉及农用地转用的各类违法违规行为，防止产生违法用地行为。（3）负责违法用地、违法建设等行为的执法工作。（4）负责审核农用地转用占用林地情况进行审核，出具审核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746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（1）收集需要建房农户办理建设用地农用地转用的材料，并初步审核地类；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（2）组织完善用地报批材料，报自然资源部门进行审查；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（3）获得批准后，做好用地建设的跟踪服务。</w:t>
            </w:r>
          </w:p>
        </w:tc>
      </w:tr>
      <w:tr w14:paraId="746839D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71B2">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332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985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AD8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发展改革局：（1）负责电力设施和电能保护的监督管理工作；（2）制定本行政区域处置电网大面积停电事件应急预案，建立健全工作协调机制，解决电力设施和电能保护中的重大问题；</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（3）督促电力企业履行电力设施保护主体责任。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FDA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（1）协助做好电力设施保护宣传；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（2）发现危害电力设施的行为及时上报；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（3）配合涉及电力设施保护的纠纷调处。</w:t>
            </w:r>
          </w:p>
        </w:tc>
      </w:tr>
      <w:tr w14:paraId="58A87A5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4208">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54D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981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208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（1）承担行政区划管理工作，负责乡级行政区划调整，以及乡镇人民政府驻地迁移和街道办事处驻地变更的组织申报；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（2）负责行政区域界线的勘定和管理，指导乡级行政区域界线联检；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（3）负责地名管理工作，依法加强对地名的命名、更名、使用、文化保护的监督检查。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0E7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（1）协助做好实施行政区划、行政区域界线和地名管理的有关政策落实；</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（2）配合做好界桩管护、变更、镇驻地迁移以及镇的设立和调处行政界线争议；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（3）定期对行政区划界线、界桩进行巡查，发现问题及时上报。</w:t>
            </w:r>
          </w:p>
        </w:tc>
      </w:tr>
      <w:tr w14:paraId="469149A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560D">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633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开展农村能源建设与管理工作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61B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400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（1）制定农村地区可再生能源发展规划，因地制宜地推广应用沼气等生物质资源转化、户用太阳能、小型风能、小型水能等技术；</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（2）负责本行政区域内农村能源建设与管理工作；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（3）负责做好业务指导；</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619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（1）开展宣传工作；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（2）做好农村能源的建设、安全生产与管理工作，规范项目管理，提高建设质量，做好检查记录并对存在问题督促整改，做好相关安全生产应急预案工作；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（3）加强安全生产管理。</w:t>
            </w:r>
          </w:p>
        </w:tc>
      </w:tr>
      <w:tr w14:paraId="12A025E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9A84">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B12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实施农田水利建设和管理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20D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B1C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（1）负责编制本行政区域农田水利建设规划，统筹管理农田水利建设工作；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（2）制定农田水利工程建设年度实施计划，统筹协调有关部门和单位安排的与农田水利有关的各类工程建设项目；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（3）负责组织实施农田水利工程建设工作，加强对农田水利建设的监督管理；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（4）负责对破坏农田水利建设违法行为进行查处。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6FC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（1）负责农田水利工程法规制度宣传；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（2）参与农田水利工程建设和运行维护，指导村级组织做好所属农田水利设施管护；</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（3）发现破坏农田水利设施的问题及时上报；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（4）协助做好农田水利工程验收。</w:t>
            </w:r>
          </w:p>
        </w:tc>
      </w:tr>
      <w:tr w14:paraId="3CDCF38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AE5B">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6D9B">
            <w:pPr>
              <w:textAlignment w:val="center"/>
              <w:rPr>
                <w:rFonts w:hint="default" w:ascii="方正公文仿宋" w:hAnsi="Times New Roman" w:eastAsia="方正公文仿宋"/>
                <w:color w:val="auto"/>
                <w:highlight w:val="none"/>
                <w:lang w:val="en-US" w:eastAsia="zh-CN" w:bidi="ar"/>
              </w:rPr>
            </w:pPr>
            <w:r>
              <w:rPr>
                <w:rFonts w:ascii="Times New Roman" w:hAnsi="Times New Roman" w:eastAsia="方正公文仿宋" w:cs="Times New Roman"/>
                <w:color w:val="FF0000"/>
                <w:highlight w:val="none"/>
                <w:lang w:eastAsia="zh-CN" w:bidi="ar"/>
              </w:rPr>
              <w:t>开展农村</w:t>
            </w:r>
            <w:r>
              <w:rPr>
                <w:rFonts w:hint="eastAsia" w:ascii="Times New Roman" w:hAnsi="Times New Roman" w:eastAsia="方正公文仿宋" w:cs="Times New Roman"/>
                <w:color w:val="FF0000"/>
                <w:highlight w:val="none"/>
                <w:lang w:eastAsia="zh-CN" w:bidi="ar"/>
              </w:rPr>
              <w:t>“</w:t>
            </w:r>
            <w:r>
              <w:rPr>
                <w:rFonts w:ascii="Times New Roman" w:hAnsi="Times New Roman" w:eastAsia="方正公文仿宋" w:cs="Times New Roman"/>
                <w:color w:val="FF0000"/>
                <w:highlight w:val="none"/>
                <w:lang w:eastAsia="zh-CN" w:bidi="ar"/>
              </w:rPr>
              <w:t>厕所革命</w:t>
            </w:r>
            <w:r>
              <w:rPr>
                <w:rFonts w:hint="eastAsia" w:ascii="Times New Roman" w:hAnsi="Times New Roman" w:eastAsia="方正公文仿宋" w:cs="Times New Roman"/>
                <w:color w:val="FF0000"/>
                <w:highlight w:val="none"/>
                <w:lang w:eastAsia="zh-CN" w:bidi="ar"/>
              </w:rPr>
              <w:t>”</w:t>
            </w:r>
            <w:r>
              <w:rPr>
                <w:rFonts w:hint="eastAsia" w:ascii="Times New Roman" w:hAnsi="Times New Roman" w:eastAsia="方正公文仿宋" w:cs="Times New Roman"/>
                <w:color w:val="FF0000"/>
                <w:highlight w:val="none"/>
                <w:lang w:val="en-US" w:eastAsia="zh-CN"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B7A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3AD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（1）负责农村无害化卫生户厕建设、改造和复核验收；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（2）负责奖补对象审核、资金发放；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（3）负责业务指导、督导落实、抽查复核。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6D5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（1）做好农村“厕所革命”政策宣传；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（2）开展农村厕所实地入户摸排登记、数据录入建库、问题梳理分类、台账建立完善等；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（3）开展农村户厕改造奖补申请与验收。</w:t>
            </w:r>
          </w:p>
        </w:tc>
      </w:tr>
      <w:tr w14:paraId="3C90679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83B5">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5D2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B57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公安局、住房城乡建设局、卫生健康局、教育局、文化体育广电和旅游局、综合行政执法局、市场监管局、应急管理局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0F2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公安局：协助有关部门做好相关处置工作。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教育局：指导各类学校做好相关教育和防范工作。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文化体育广电和旅游局：利用广播电视等媒体积极开展科普宣传和警示教育工作。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市场监管局：负责有关产品的质量安全检查和执法打假工作，打击相关市场非法经营和销售假冒伪劣商品工作。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应急管理局：对有关生产经营单位的监管和统筹协调工作，做好事件发生后的应急救助工作。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70A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（1）负责居民防范非职业性一氧化碳中毒的科普宣传教育；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（2）组织燃气供应企业开展隐患排查，接到事件，通知医疗机构，赶赴现场，前期救援，并上报县级部门。</w:t>
            </w:r>
          </w:p>
        </w:tc>
      </w:tr>
      <w:tr w14:paraId="330AA4D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65EC">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07B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984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E43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（1）统筹安排建设城镇污水集中处理设施及配套管网，提高本行政区域城镇污水的收集率和处理率；</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（2）负责本行政区域内城镇排水与污水处理的监督管理工作；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（3）保障移交的农村生活污水设施的正常运行；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（4）污水排放的专业性排查；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（5）污水处理项目申报；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53A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（1）开展污水项目用地宣传及协调工作；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（2）开展排水、污水管网的规划建设工作；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（3）做好污水处理设施日常运行的监督工作；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（4）做好镇级污水处理厂覆盖范围污水处理费的征收工作。</w:t>
            </w:r>
          </w:p>
        </w:tc>
      </w:tr>
      <w:tr w14:paraId="502F9FF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99BE7F">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val="en-US" w:eastAsia="zh-CN" w:bidi="ar"/>
              </w:rPr>
              <w:t>八</w:t>
            </w:r>
            <w:r>
              <w:rPr>
                <w:rStyle w:val="18"/>
                <w:rFonts w:hint="eastAsia" w:hAnsi="方正公文黑体" w:eastAsia="方正公文黑体"/>
                <w:color w:val="auto"/>
                <w:highlight w:val="none"/>
                <w:lang w:eastAsia="zh-CN" w:bidi="ar"/>
              </w:rPr>
              <w:t>、交通运输事项类别（2项）</w:t>
            </w:r>
          </w:p>
        </w:tc>
      </w:tr>
      <w:tr w14:paraId="155D3AA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5ABF">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9F6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252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7FE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（1）开展保障铁路安全和加强铁路运输安全的宣传教育；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（2）开展日常巡查，防范和制止危害铁路安全和铁路运输安全的行为；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（3）协调和处理保障铁路安全的有关事项，做好保障铁路安全和运输安全的有关工作；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8FB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（1）开展宣传教育活动；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（2）落实护路联防责任制、双段长责任制；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（3）协助开展铁路沿线的安全巡查；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（4）配合铁路护路相关执法。</w:t>
            </w:r>
          </w:p>
        </w:tc>
      </w:tr>
      <w:tr w14:paraId="1A277B6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E79B">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0A8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C52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交通运输局、农业农村局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7A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交通运输局：（1）负责路面执法管理，优化执法措施；（2）开展道路交通安全宣传教育，对道路交通安全违法行为进行劝导、处罚；（3）纠正和处罚交通违法行为；（4）组织开展道路交通相关基础数据摸排；（5）开展安全隐患消除和保障道路安全的相关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农业农村局：（1）按照有关安全技术标准或检验技术规范，按规定期限对农业机械进行安全技术检验；（2）农业机械事故现场及善后处理，农业机械事故责任认定和调解处理。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B4B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（1）开展道路交通安全宣传教育；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（2）配合开展道路交通相关基础数据收集整理；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（3）劝导道路交通安全违法行为，排查上报各类道路交通安全隐患；</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（4）协助开展安全隐患消除和保障道路安全的相关工作；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（5）发生致1人以上（含）死亡或三人以上受伤（含）道路交通事故的，街道主要负责人或分管领导到现场协调处置。</w:t>
            </w:r>
          </w:p>
        </w:tc>
      </w:tr>
      <w:tr w14:paraId="40E74385">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210CA">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val="en-US" w:eastAsia="zh-CN" w:bidi="ar"/>
              </w:rPr>
              <w:t>九</w:t>
            </w:r>
            <w:r>
              <w:rPr>
                <w:rStyle w:val="18"/>
                <w:rFonts w:hint="eastAsia" w:hAnsi="方正公文黑体" w:eastAsia="方正公文黑体"/>
                <w:color w:val="auto"/>
                <w:highlight w:val="none"/>
                <w:lang w:eastAsia="zh-CN" w:bidi="ar"/>
              </w:rPr>
              <w:t>、商贸流通事项类别（</w:t>
            </w:r>
            <w:r>
              <w:rPr>
                <w:rStyle w:val="18"/>
                <w:rFonts w:hint="eastAsia" w:hAnsi="方正公文黑体" w:eastAsia="方正公文黑体"/>
                <w:color w:val="auto"/>
                <w:highlight w:val="none"/>
                <w:lang w:val="en-US" w:eastAsia="zh-CN" w:bidi="ar"/>
              </w:rPr>
              <w:t>1</w:t>
            </w:r>
            <w:r>
              <w:rPr>
                <w:rStyle w:val="18"/>
                <w:rFonts w:hint="eastAsia" w:hAnsi="方正公文黑体" w:eastAsia="方正公文黑体"/>
                <w:color w:val="auto"/>
                <w:highlight w:val="none"/>
                <w:lang w:eastAsia="zh-CN" w:bidi="ar"/>
              </w:rPr>
              <w:t>项）</w:t>
            </w:r>
          </w:p>
        </w:tc>
      </w:tr>
      <w:tr w14:paraId="01AA55B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2933">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1A1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促进农村电子商务发展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B5F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0A3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（1）负责辖区农村电子商务服务体系建设工作；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（2）负责整合资源组织开展电子商务培训、节庆推广等活动；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（3）负责培育壮大农村电子商务人才队伍；</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（4）统筹建设农村寄递物流、冷链物流、电子商务、物流支撑“四大”体系，按照应建尽建的要求，建设村级寄递物流综合服务站、中心乡镇寄递物流中转站。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F22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（1）开展辖区内电商消费产品资源调查；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（2）参与农村电商服务站点建设；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（3）动员群众参加培训，组织开展产销对接、节庆推广等活动。</w:t>
            </w:r>
          </w:p>
        </w:tc>
      </w:tr>
      <w:tr w14:paraId="72F19E38">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CF404">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eastAsia="zh-CN" w:bidi="ar"/>
              </w:rPr>
              <w:t>十、文化和旅游事项类别（3项）</w:t>
            </w:r>
          </w:p>
        </w:tc>
      </w:tr>
      <w:tr w14:paraId="7FC6217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2DDA">
            <w:pPr>
              <w:jc w:val="center"/>
              <w:textAlignment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8BC9">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7A98">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F5B3">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 xml:space="preserve">          党委宣传部：负责统筹协调“扫黄打非”工作。</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教育局：负责校园“扫黄打非”宣传教育。</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公安局：负责查处、收缴非法出版物，打击非法出版等违法犯罪行为。</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文化体育广电和旅游局：负责对文化场所进行日常监管，发现并及时处理违规经营行为。</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5BFC">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（1）开展“扫黄打非”政策知识普及和主题宣传活动；</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（2）在辖区范围内各类书店文具店开展排查，是否销售有宣传淫秽色情、凶杀暴力、封建迷信、宣传毒品等违禁内容的图书、音像制品、电子出版物、游戏软件，发现相关线索及时上报；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（3）开展“扫黄打非”群防群治，发动群众参与“扫黄打非”工作，鼓励群众举报。</w:t>
            </w:r>
          </w:p>
        </w:tc>
      </w:tr>
      <w:tr w14:paraId="4E0566A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6806">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DFA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0B9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798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（1）开展文物保护的宣传教育；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（3）统筹指导推进文物普查工作，协调解决普查中的重大问题；</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5C4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（1）协助做好文物保护法律法规宣传；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（2）开展文物保护单位周边环境治理；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（3）参与文物普查工作。</w:t>
            </w:r>
          </w:p>
        </w:tc>
      </w:tr>
      <w:tr w14:paraId="1B2B5C6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A329">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31E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38B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2DF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（1）开展非物质文化遗产的保护、传承和管理工作；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570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（1）开展非物质文化遗产法律法规政策宣传；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（2）做好每年全国文化和自然遗产日的非遗宣传活动；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（3）协助非物质文化遗产调查、申报和保护工作。</w:t>
            </w:r>
          </w:p>
        </w:tc>
      </w:tr>
      <w:tr w14:paraId="0491F1F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84BBA9">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eastAsia="zh-CN" w:bidi="ar"/>
              </w:rPr>
              <w:t>十</w:t>
            </w:r>
            <w:r>
              <w:rPr>
                <w:rStyle w:val="18"/>
                <w:rFonts w:hint="eastAsia" w:hAnsi="方正公文黑体" w:eastAsia="方正公文黑体"/>
                <w:color w:val="auto"/>
                <w:highlight w:val="none"/>
                <w:lang w:val="en-US" w:eastAsia="zh-CN" w:bidi="ar"/>
              </w:rPr>
              <w:t>一</w:t>
            </w:r>
            <w:r>
              <w:rPr>
                <w:rStyle w:val="18"/>
                <w:rFonts w:hint="eastAsia" w:hAnsi="方正公文黑体" w:eastAsia="方正公文黑体"/>
                <w:color w:val="auto"/>
                <w:highlight w:val="none"/>
                <w:lang w:eastAsia="zh-CN" w:bidi="ar"/>
              </w:rPr>
              <w:t>、卫生健康事项类别（3项）</w:t>
            </w:r>
          </w:p>
        </w:tc>
      </w:tr>
      <w:tr w14:paraId="2E9548E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350F">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D72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开展疾病预防工作及传染病防控工作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054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CC3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（2）负责职业病防治的监督管理工作，定期开展职业病预防和检测；</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（3）开展传染病预防和其他公共卫生工作，防范突发事件的发生，开展突发事件应急知识的专门教育，增强全社会对突发事件的防范意识和应对能力。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E1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（1）开展职业病、传染病等疾病预防知识宣传工作；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（2）向疾病预防控制部门提供本辖区用人单位、用人规模、单位地址等涉及职业病、传染病预防的相关信息；</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（3）发现突发疾病及时上报，做好相应管控工作。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（4）公共卫生事件解除后，帮助群众恢复正常的生产生活秩序。</w:t>
            </w:r>
          </w:p>
        </w:tc>
      </w:tr>
      <w:tr w14:paraId="0C64B57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0C1A">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778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292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D2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（1）建立突发公共卫生事件应急处置机制，制定突发事件应急预案，开展处置演练；</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（2）开展预防突发公共卫生事件知识宣传，加强突发事件应急处理专业队伍的建设和培训；</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（3）负责开展突发公共卫生事件的日常监测，应对突发公共卫生事件组织开展医疗卫生救治；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（4）对突发公共卫生事件开展事件原因调查。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9EB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（1）开展预防突发公共卫生事件知识宣传，制定本辖区突发事件应急预案，结合实际组织开展演练；</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（2）接到上级部门发出的突发公共卫生事件预警后，按要求采取相应的预防控制措施；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（3）配合做好突发公共卫生事件信息的收集和报告、人员分散隔离和公共卫生措施的落实</w:t>
            </w:r>
            <w:r>
              <w:rPr>
                <w:rFonts w:ascii="Times New Roman" w:hAnsi="Times New Roman" w:eastAsia="方正公文仿宋" w:cs="Times New Roman"/>
                <w:strike w:val="0"/>
                <w:dstrike w:val="0"/>
                <w:color w:val="auto"/>
                <w:highlight w:val="none"/>
                <w:lang w:eastAsia="zh-CN" w:bidi="ar"/>
              </w:rPr>
              <w:t>。</w:t>
            </w:r>
          </w:p>
        </w:tc>
      </w:tr>
      <w:tr w14:paraId="2FB335E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FC96">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79F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31A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2F8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（2）负责采供血和临床用血质量的监督；</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（3）健全卫生健康综合监督体系；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102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（1）开展辖区内卫生健康法律法规宣传；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（2）发现违法问题及时上报；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（3）协助做好饮用水卫生安全巡查、学校卫生服务、非法行医和非法采供血、计划生育、职业卫生等方面的卫生计生监管工作。</w:t>
            </w:r>
          </w:p>
        </w:tc>
      </w:tr>
      <w:tr w14:paraId="5B1CE1A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F18D5">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eastAsia="zh-CN" w:bidi="ar"/>
              </w:rPr>
              <w:t>十</w:t>
            </w:r>
            <w:r>
              <w:rPr>
                <w:rStyle w:val="18"/>
                <w:rFonts w:hint="eastAsia" w:hAnsi="方正公文黑体" w:eastAsia="方正公文黑体"/>
                <w:color w:val="auto"/>
                <w:highlight w:val="none"/>
                <w:lang w:val="en-US" w:eastAsia="zh-CN" w:bidi="ar"/>
              </w:rPr>
              <w:t>二</w:t>
            </w:r>
            <w:r>
              <w:rPr>
                <w:rStyle w:val="18"/>
                <w:rFonts w:hint="eastAsia" w:hAnsi="方正公文黑体" w:eastAsia="方正公文黑体"/>
                <w:color w:val="auto"/>
                <w:highlight w:val="none"/>
                <w:lang w:eastAsia="zh-CN" w:bidi="ar"/>
              </w:rPr>
              <w:t>、应急管理及消防事项类别（5项）</w:t>
            </w:r>
          </w:p>
        </w:tc>
      </w:tr>
      <w:tr w14:paraId="0B66F20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2983">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496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BC8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财政局、自然资源局、住房城乡建设局、交通运输局、农业农村局、卫生健康局、应急管理局、市气象局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32A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自然资源局：负责地质灾害防治的组织、协调、指导和监督工作。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住房城乡建设局：（1）负责建筑工地防御预警发布。（2）负责自建房屋隐患整治监测，督促检查物业小区防涝。</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交通运输局：负责开展救灾物资、人员运输与重要通道快速修复。</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农业农村局：（1）负责水位监测、工程调度，组织力量对河湖堤坝进行巡查。（2）负责抗旱应急水源、应急设施和基础设施建设；（3）及时掌握和农业洪涝、干旱受灾情况， 对农作物受灾面积、产量损失、畜牧业受灾情况等进行评估；（4）指导农业生产经营者采取防灾减灾措施，协调和发放农业救灾生产资料，帮助灾区农民尽快恢复生产。</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卫生健康局：负责灾害发生地区疾病预防控制、医疗救护和卫生监督执法。</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应急管理局：（1）建立防汛防台抗旱组织指挥体系；（2）负责隐患排查和整治、灾害应急处置、防汛信息和灾情报送、保障防汛防台抗旱经费物资；（3）负责灾情统计报送，灾害救助工作。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市气象局：负责做好气象监测和预报工作；负责实施人工增雨作业。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BED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（1）开展防汛防台防雨雪冰冻抗旱等应急知识宣传教育，向群众发放或播放宣传资料及预警提示，提示群众自救能力，制定应急预案和调度方案，建立辖区风险隐患点清单；</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（2）组建抢险救援力量，组织开展日常演练，做好人防、物防、技防等准备工作；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（3）开展辖区内低洼易涝点、江河提防、山塘水库、山洪等各类风险隐患点巡查巡护、隐患排查，发现险情及时上报；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（4）做好值班值守、信息报送、转发预警信息；</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（5）出现险情时，及时组织受灾害威胁的居民及其他人员转移到安全地带；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（7）组织开展灾后受灾群众的生产生活恢复工作。</w:t>
            </w:r>
          </w:p>
        </w:tc>
      </w:tr>
      <w:tr w14:paraId="27D3F35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3D2C">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61D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8C4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C73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（1）负责编制突发事件应急处置预案；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（2）负责教育、培训、规划、安全生产综合监管工作；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（3）负责辖区各行业生产经营事故的统计上报工作；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（4）负责安全生产信用体系建设、安全生产隐患举报投诉查处工作；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（5）负责应急值守和信息报送工作；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（6）实施安全生产治本攻坚三年行动。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768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（2）配合相关部门定期开展重点检查、着重开展“九小场所”、农家乐、经营性自建房等风险隐患排查，推动落实生产经营单位主动自查等制度，发现安全隐患及时上报并督促整改；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（3）安全生产事故发生后，迅速启动应急预案，并组织群众疏散撤离；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（4）指导村（居）民委员会开展安全生产相关工作；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（5）配合做好值班值守和信息报送工作；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（6）配合实施安全生产治本攻坚三年行动。</w:t>
            </w:r>
          </w:p>
        </w:tc>
      </w:tr>
      <w:tr w14:paraId="4F69177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12B6">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0A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908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8BA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（1）组织开展火灾隐患排查和宣传教育，开展消防安全检查和专项治理；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（2）组织有关部门制定整改措施，督促限期消除；</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（3）组织灭火救援；</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250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（1）开展有针对性的消防宣传教育，预防火灾发生，发现问题并上报；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（2）按照综合应急预案，开展消防演练；</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（3）对易发现、易处置的公共场所消防安全隐患开展日常排查，发现问题及时制止，并上报消防救援部门，协助开展消防安全检查和专项治理，督促消防隐患单位整改；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（4）发生火灾事故时，组织群众疏散，协助灭火救援的相关工作；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（5）指导村（居）民委员会开展群众性的消防工作；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（6）明确专员开展消防安全管理工作。</w:t>
            </w:r>
          </w:p>
        </w:tc>
      </w:tr>
      <w:tr w14:paraId="6B76828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223F">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0BD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6F9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公安局、民政局、财政局、应急管理局、自然资源局、市气象局、消防大队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6D9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公安局：负责火场警戒、交通疏导、治安维护、火案侦破。</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财政局：负责对森林火灾预防和扑救、增强森林防火能力所需经费给予必要保障。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自然资源局：（1）负责火灾预防；（2）负责防火巡护、火源管理、日常检查、宣传教育、防火设施建设和火情早期处理等。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市气象局：负责组织开展人工影响天气作业，降低森林火险等级。</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消防大队：承担森林火灾扑救任务和预防相关工作。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E3A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（1）负责森林防火的宣传，组织参加防火救火培训，执行森林防火巡查；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（2）制定森林防灭火应急预案，开展演练，做好值班值守；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（3）组织干部、群众参与预防，划分网格，组建护林员队伍和防火灭火力量，储备必要的灭火物资；</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（4）发现火情，组织群众疏散撤离，立即上报火灾地点、火势大小以及是否有人员被困等信息；</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（5）在火势较小、保证安全的前提下，组织开展初期火灾扑救；</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（6）组织群众疏散撤离，清理余火，看守火场，落实分级响应、快速处置机制。</w:t>
            </w:r>
          </w:p>
        </w:tc>
      </w:tr>
      <w:tr w14:paraId="3A19E1A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A153">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2AC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187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住房城乡建设局、综合行政执法局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D91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（1）负责燃气安全宣传工作；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（2）建立健全燃气管理工作机制；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（3）统筹解决燃气事业发展、加气站点等的规划布局；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（4）指导督促乡镇对燃气配送网点的经营安全监督管理、餐饮行业、居民用户使用燃气安全的隐患排查整改等；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（5）组织开展联合执法，打击非法运输、经营、储存黑气等违法违规行为。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（6）发现燃气安全事故或者燃气安全事故隐患等情况，及时向燃气经营者或管理部门、公安机关消防机构等部门和单位报告。</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（7）做好燃气安全入户检查工作和后续整改检查工作。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E00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（1）协助做好燃气安全宣传工作；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（2）协调村（居）民委员会和物业服务等相关单位配合燃气经营企业入户安全检查；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（4）配合开展打击非法存储、充装、运输、经营燃气等各类专项整治行动。</w:t>
            </w:r>
          </w:p>
        </w:tc>
      </w:tr>
      <w:tr w14:paraId="7FDF0C3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2F108">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eastAsia="zh-CN" w:bidi="ar"/>
              </w:rPr>
              <w:t>十</w:t>
            </w:r>
            <w:r>
              <w:rPr>
                <w:rStyle w:val="18"/>
                <w:rFonts w:hint="eastAsia" w:hAnsi="方正公文黑体" w:eastAsia="方正公文黑体"/>
                <w:color w:val="auto"/>
                <w:highlight w:val="none"/>
                <w:lang w:val="en-US" w:eastAsia="zh-CN" w:bidi="ar"/>
              </w:rPr>
              <w:t>三</w:t>
            </w:r>
            <w:r>
              <w:rPr>
                <w:rStyle w:val="18"/>
                <w:rFonts w:hint="eastAsia" w:hAnsi="方正公文黑体" w:eastAsia="方正公文黑体"/>
                <w:color w:val="auto"/>
                <w:highlight w:val="none"/>
                <w:lang w:eastAsia="zh-CN" w:bidi="ar"/>
              </w:rPr>
              <w:t>、市场监管事项类别（8项）</w:t>
            </w:r>
          </w:p>
        </w:tc>
      </w:tr>
      <w:tr w14:paraId="50DA9CA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A6D0">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47A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开展农药、种子、肥料监督管理工作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725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农业农村局、市场监管局、自然资源局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42F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农业农村局：（1）负责建立健全农药安全、合理使用制度；（2）组织推广农药科学使用技术；（3）对辖区内的肥料生产、经营和使用单位的肥料进行监督检查，对质量不合格的产品，指导其限期改正；（4）负责农作物种子质量监督检查，严厉打击违法生产经营行为，依法查处违法违规问题；（5）开展现场调查取证，对种子进行取样测试、试验或者检验，得到结果后出具相关的报告。</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市场监管局：协同自然资源局、农业农村局依法打击生产经营假、劣种子、化肥、农药的违法行为。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自然资源局：（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FE3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（1）配合排查相关企业、店铺及摊点疑似问题，做好巡查记录、保护现场等工作，上报县监管执法部门前往现场查处；</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（2）在相关抽检工作中，需要驻地其他单位配合的，予以协调；</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（3）受理农作物种子、肥料等假劣农资投诉举报并及时上报上级主管部门；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（4）发放宣传材料，定期组织农户参加县部门安排的种植技术培训与讲座，邀请农业专家或技术人员进行现场指导，同时利用各种媒体形式做好果树种苗信息宣传工作。</w:t>
            </w:r>
          </w:p>
        </w:tc>
      </w:tr>
      <w:tr w14:paraId="1B14B3E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05A3">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3B8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A2C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185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农业农村局：（1）负责农产品质量安全监督管理，对农产品生产企业、农民专业合作社、农业社会化服务组织进行监督、检查；（2）负责监督农产品生产企业、农民专业合作社、农业社会化服务组织建立农产品生产记录，并做好指导、服务工作；（3）负责为农户等农产品生产经营者提供农产品检测技术服务；（4）鼓励和支持农户、农产品生产企业、农民专业合作社、家庭农场销售农产品时开具承诺达标合格证等，并指导乡镇做好相关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市场监管局：（1）负责食用农产品、食用畜禽及其产品进入批发、零售市场或者生产加工企业后的质量安全监督管理；（2）负责农产品销售企业、农产品批发市场销售的农产品违法的处理、处罚工作。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208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（1）开展农产品质量安全知识宣传；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（2）开展农产品质量安全快速检测；</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（3）开展农产品质量安全日常巡查监管工作，发现问题及时上报处理；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（4）配合开展农产品种植养殖环节监管；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（5）对发生农产品安全事故进行初步处置并上报；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（6）配合开展农村假冒伪劣食品线索大追查、综合治理大行动等工作，在日常业务检查工作中发现涉及假冒伪劣食品案件线索及时上报城区主管部门。</w:t>
            </w:r>
          </w:p>
        </w:tc>
      </w:tr>
      <w:tr w14:paraId="7B8AD3B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7A13">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910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2115">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CCC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商务局：（1）负责市场开发规划、建设；（2）负责商品交易市场商品流通的监督管理。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2E5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（1）协调农贸市场的规划、建设和管理工作；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（2）配合维护市场秩序。</w:t>
            </w:r>
          </w:p>
        </w:tc>
      </w:tr>
      <w:tr w14:paraId="2040DB0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233A">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77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EBC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EA4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（1）开展监督预防危害消费者人身、财产安全行为的发生，及时制止危害消费者人身、财产安全的行为；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（2）受理消费者和消费者协会等组织对经营者交易行为、商品和服务质量问题的举报，及时调查处理；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（3）定期或者不定期对经营者提供的商品和服务进行抽查检验，并向社会公布抽查检验结果；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19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（1）开展消费者权益保护相关的法律法规和政策宣传工作；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（2）发现危害消费者权益情况及时上报，并协助上级部门化解纠纷；</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（3）协助处置市场监督领域投诉举报案件。</w:t>
            </w:r>
          </w:p>
        </w:tc>
      </w:tr>
      <w:tr w14:paraId="76DED6C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6926">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39D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AF4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EBD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（3）做好对农村聚餐（50人以上）现场卫生、菜肴、厨师健康、原料等检查工作；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5AD8">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（1）加强食品安全的宣传教育，普及食品安全知识；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（2）协助开展食品安全监督管理工作；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（3）协助对农村集体聚餐（50人以上）现场卫生等检查工作；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（4）开展食品摊贩集中经营区域（路段）、时段的规划工作；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（5）组织街道领导干部对C级主体开展包保工作，督促村（组、社区）干部对D级主体开展包保工作。</w:t>
            </w:r>
          </w:p>
        </w:tc>
      </w:tr>
      <w:tr w14:paraId="729D581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DE60">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9C2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9E2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6E3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教育局：负责指导中小学校掌握学生参加校外托管的情况，加强对学生的安全教育。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公安局：负责对校外托管机构的安防管理进行监管，维护托管场所周边治安。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卫生健康局：负责对校外托管机构的生活饮用水卫生、传染病防控进行监管。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市场监管局：负责依法为登记经营主体的校外托管机构核发营业执照和小餐饮登记证，对校外托管机构的食品安全进行监督管理，依法查处无营业执照经营校外托管机构。</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CFA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（1）对校外培训机构进行摸排；</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（2）配合开展政策宣传；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（3）开展安全生产检查；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（4）对发现问题及时向县有关部门汇报。</w:t>
            </w:r>
          </w:p>
        </w:tc>
      </w:tr>
      <w:tr w14:paraId="49831AF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9304">
            <w:pPr>
              <w:jc w:val="center"/>
              <w:textAlignment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AC8A">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C338">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366C">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 xml:space="preserve">          党委政法委：负责将传销、违规直销、网络传销监管执法纳入平安建设督导事项。</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公安局：负责查处本行政区域内传销违法行为。</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市场监管局：负责查处本行政区域内不构成犯罪的传销行为、违规直销等违法行为。</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B27E">
            <w:pPr>
              <w:textAlignment w:val="cente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 xml:space="preserve">        （1）开展打击防范传销和规范直销行为的宣传工作；</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（2）发现或收到问题线索，及时上报处理；</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 xml:space="preserve">        （3）配合开展执法处置工作。</w:t>
            </w:r>
          </w:p>
        </w:tc>
      </w:tr>
      <w:tr w14:paraId="308726B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1A19">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0F6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开展市场监管和行政执法相关工作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502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市场监管局、综合行政执法局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92EE">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（1）电梯安全监督管理工作；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（2）开展对商铺和流动摊点占道经营行为的监管；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（3）开展城市管理法规宣传教育；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（4）开展违法案件调查取证工作；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（5）实施行政强制措施工作；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（6）城管进社区工作；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（7）无违建社区工作；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（8）管控新增违法建设；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（9）开展“门前三包”检查监督工作；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（10）社区网格员入户宣传、排查；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（11）开展“门前三包”巡查工作；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（12）马路市场及占道经营整治工作；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（13）开展建筑垃圾临时堆放点管理工作；管控新增违规建筑垃圾倾倒点；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（14）数字化城市管理工作，包括公共设施、交通设施、市容环境设施、园林绿化设施、其他部件、市容环境、宣传广告、施工管理、街面秩序、突发事件、其他事件、创城管理（12大类）；</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（15）欠薪预警约谈；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（16）对用人单位劳动用工情况进行监督检查；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（17）对各类欠薪线索及信访件的配合核查。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164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（1）在上级部门的指导下依法依规配合开展工作；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（2）出具市场主体住所合法使用证明</w:t>
            </w:r>
          </w:p>
        </w:tc>
      </w:tr>
      <w:tr w14:paraId="6652C87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09B948">
            <w:pPr>
              <w:textAlignment w:val="center"/>
              <w:rPr>
                <w:rFonts w:ascii="Times New Roman" w:hAnsi="Times New Roman" w:eastAsia="方正公文黑体"/>
                <w:color w:val="auto"/>
                <w:highlight w:val="none"/>
                <w:lang w:eastAsia="zh-CN" w:bidi="ar"/>
              </w:rPr>
            </w:pPr>
            <w:r>
              <w:rPr>
                <w:rStyle w:val="18"/>
                <w:rFonts w:hint="eastAsia" w:hAnsi="方正公文黑体" w:eastAsia="方正公文黑体"/>
                <w:color w:val="auto"/>
                <w:highlight w:val="none"/>
                <w:lang w:eastAsia="zh-CN" w:bidi="ar"/>
              </w:rPr>
              <w:t>十</w:t>
            </w:r>
            <w:r>
              <w:rPr>
                <w:rStyle w:val="18"/>
                <w:rFonts w:hint="eastAsia" w:hAnsi="方正公文黑体" w:eastAsia="方正公文黑体"/>
                <w:color w:val="auto"/>
                <w:highlight w:val="none"/>
                <w:lang w:val="en-US" w:eastAsia="zh-CN" w:bidi="ar"/>
              </w:rPr>
              <w:t>四</w:t>
            </w:r>
            <w:r>
              <w:rPr>
                <w:rStyle w:val="18"/>
                <w:rFonts w:hint="eastAsia" w:hAnsi="方正公文黑体" w:eastAsia="方正公文黑体"/>
                <w:color w:val="auto"/>
                <w:highlight w:val="none"/>
                <w:lang w:eastAsia="zh-CN" w:bidi="ar"/>
              </w:rPr>
              <w:t>、投资促进事项类别（6项）</w:t>
            </w:r>
          </w:p>
        </w:tc>
      </w:tr>
      <w:tr w14:paraId="405B15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3E03">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FF3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2297">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招商局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10E0">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（1）统筹协调和组织推进招商引资工作；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（2）指导做好项目编制及对接洽谈工作；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（3）做好项目评审及签约和到位资金统计工作；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（4）负责招商引资项目动态管理，收集、整理、汇总招商引资工作信息，完成招商引资工作目标。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BA1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（1）做好本辖区招商引资宣传服务工作；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（2）参与涉及本辖区的招商引资项目洽谈工作；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（3）落实招商引资项目落地后期服务工作。</w:t>
            </w:r>
          </w:p>
        </w:tc>
      </w:tr>
      <w:tr w14:paraId="2FFBE6C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C37D">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FAE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开展固定资产投资项目统计工作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C45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发展改革局、工业和信息化局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481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（1）制定和实施工业和信息化固定资产投资计划，提出固定资产投资规模和方向的建议；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（2）组织对投资项目进行可行性研究和评估实施和监控投资项目的进展；</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（3）完成固定资产投资相关的统计报表，确保数据准确、及时上报，进行统计分析，监测投资新动向，为经济建设服务；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（4）指导和检查相关部门的固定资产投资、建筑业、房地产业的统计基础工作，协调解决投资项目实施中的问题，推进项目开工建设；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（5）深入企业调研，了解建设进展和困难，提供现场指导，督促企业完善固定资产投资项目入库资料，确保项目及时入库纳统。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F12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（1）联系企业收集材料，发至统计局审核，对审核未通过的与企业进行沟通修改；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（2）每月定期催报企业按时上系统报送；统计核查时督促企业准备材料；</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（3）协助固定资产投资项目开展联网直报，跟踪服务项目建设，帮助企业反映和协调遇到的困难；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（4）发掘新增项目入库。</w:t>
            </w:r>
          </w:p>
        </w:tc>
      </w:tr>
      <w:tr w14:paraId="73BBD72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9A20">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6AC1">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开展商贸业企业年度入库工作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DC4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279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（1）明确批零住餐企业入统标准，以主营业务收入为依据，掌握入统规则、流程及要求，帮助企业准备佐证材料；</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（2）培育成长性好的电商企业入统，批发与餐饮住宿企业入统，推进达限批发企业全部入统，持续推进质量高、成长性好的餐饮住宿企业入统；</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（3）推进达限大个体商户入统，形成社零额指标的重要补充；</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（4）精准掌握企业发展状况，通过与企业负责人交流，了解企业经营状况，查阅相关资料，精准核算评估企业关键指；</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（5）助力企业享受政策扶持，营造企业入库纳统的良好环境，跟踪监测与业务指导；</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（6）对拟入库企业进行实时监测，挖掘消费增长动力，对已达限企业加强业务培训指导；</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（7）与统计、税务等部门沟通衔接，共享入库标准，协助企业做好入统前期准备工作，确保材料真实、规范；</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（8）实地走访企业，解决统计台账、会计账务等问题；</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（9）组织企业学习申报入库流程，确保高效完成入库工作。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DE6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（1）宣传入统政策，增强企业入统的吸引力，动员企业入库；</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（2）联系企业收集材料，发至统计局审核，对审核未通过的与企业进行沟通修改；</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（3）发掘新增项目入库，帮助企业反映和协调遇到的困难。</w:t>
            </w:r>
          </w:p>
        </w:tc>
      </w:tr>
      <w:tr w14:paraId="7DC630A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98AE">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DCA2">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B3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2E6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（1）统筹协调柳州市柳北区社会信用体系建设相关工作，综合推进政务诚信、商务诚信、社会诚信和司法公信建设；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（2）加强与镇街的沟通协调，指导各镇街和行业信用体系建设。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92A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（1）配合做好信用体系建设工作；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（2）组织各社区开展社会信用宣传活动。</w:t>
            </w:r>
          </w:p>
        </w:tc>
      </w:tr>
      <w:tr w14:paraId="46109A3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E877">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823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开展工业企业统计工作，并对工业投资进行统计调查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1E5B">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4BD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（1）负责组织领导街道开展摸排入库工作。并发至统计局审核，指导企业报送数据。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（2）负责指导企业填报数据，并组织街道开展统计报送工作。落实数据填报系统；</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（3）负责组织领导街道开展摸排入库工作。并发至统计局审核，指导企业报送数据。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836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（1）每月督促城区规模以上工业企业按时按质在国家统计系统报数；</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（2）做好限下样本企业统计调查工作；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（3）负责做好工业投资的数据摸排工作以及新项目摸排工作；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（4）动员指导收集达标企业提交入库材料；</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（5）每月督促指导城区规模以上工业企业按时按质在国家统计系统报数。</w:t>
            </w:r>
          </w:p>
        </w:tc>
      </w:tr>
      <w:tr w14:paraId="39E666A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DD2A">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23B9">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实体经济调研服务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4396">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E113">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负责组织领导街道开展调研工作。牵头组织领导街道走访服务辖区内全部重点项目、规上企业及临规企业，了解情况、解决问题、推动发展。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301F">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（1）把开展实体经济调研服务工作同推动本地区经济社会发展结合起来，走访服务辖区内全部重点项目、规上企业及临规企业，了解情况、解决问题、推动发展；</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（2）及时办理转办的企业提出问题并按时反馈。</w:t>
            </w:r>
          </w:p>
        </w:tc>
      </w:tr>
    </w:tbl>
    <w:p w14:paraId="049B19EC">
      <w:pPr>
        <w:pStyle w:val="3"/>
        <w:spacing w:before="0" w:after="0" w:line="240" w:lineRule="auto"/>
        <w:jc w:val="center"/>
        <w:rPr>
          <w:rFonts w:ascii="Times New Roman" w:hAnsi="Times New Roman" w:eastAsia="方正小标宋_GBK" w:cs="Times New Roman"/>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bookmarkStart w:id="8" w:name="_Toc256000007"/>
      <w:bookmarkStart w:id="9" w:name="_Toc172077553"/>
      <w:bookmarkStart w:id="10" w:name="_Toc172077951"/>
      <w:bookmarkStart w:id="11" w:name="_Toc172077418"/>
      <w:r>
        <w:rPr>
          <w:rFonts w:hint="eastAsia" w:ascii="Times New Roman" w:hAnsi="Times New Roman" w:eastAsia="方正公文小标宋" w:cs="Times New Roman"/>
          <w:b w:val="0"/>
          <w:highlight w:val="none"/>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7FE8739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C649">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DA59">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7DF">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承接部门及工作方式</w:t>
            </w:r>
          </w:p>
        </w:tc>
      </w:tr>
      <w:tr w14:paraId="14422ACB">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7B468">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一、党的建设事项类别（1项）</w:t>
            </w:r>
          </w:p>
        </w:tc>
      </w:tr>
      <w:tr w14:paraId="0F65619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A80C">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51A3">
            <w:pPr>
              <w:rPr>
                <w:rFonts w:ascii="方正公文仿宋" w:hAnsi="Times New Roman" w:eastAsia="方正公文仿宋"/>
                <w:highlight w:val="none"/>
                <w:lang w:eastAsia="zh-CN" w:bidi="ar"/>
              </w:rPr>
            </w:pPr>
            <w:r>
              <w:rPr>
                <w:rFonts w:hint="eastAsia" w:ascii="方正公文仿宋" w:hAnsi="Times New Roman" w:eastAsia="方正公文仿宋"/>
                <w:highlight w:val="none"/>
                <w:lang w:eastAsia="zh-CN" w:bidi="ar"/>
              </w:rPr>
              <w:t>园区两新党组织管理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A738">
            <w:pPr>
              <w:rPr>
                <w:rFonts w:ascii="方正公文仿宋" w:hAnsi="Times New Roman" w:eastAsia="方正公文仿宋"/>
                <w:highlight w:val="none"/>
                <w:lang w:eastAsia="zh-CN" w:bidi="ar"/>
              </w:rPr>
            </w:pPr>
            <w:r>
              <w:rPr>
                <w:rFonts w:hint="eastAsia" w:ascii="方正公文仿宋" w:hAnsi="Times New Roman" w:eastAsia="方正公文仿宋"/>
                <w:highlight w:val="none"/>
                <w:lang w:eastAsia="zh-CN" w:bidi="ar"/>
              </w:rPr>
              <w:t>承接部门：党委社会工作部、园区管委会；</w:t>
            </w:r>
            <w:r>
              <w:rPr>
                <w:rFonts w:hint="eastAsia" w:ascii="方正公文仿宋" w:hAnsi="Times New Roman" w:eastAsia="方正公文仿宋"/>
                <w:highlight w:val="none"/>
                <w:lang w:eastAsia="zh-CN" w:bidi="ar"/>
              </w:rPr>
              <w:br w:type="textWrapping"/>
            </w:r>
            <w:r>
              <w:rPr>
                <w:rFonts w:hint="eastAsia" w:ascii="方正公文仿宋" w:hAnsi="Times New Roman" w:eastAsia="方正公文仿宋"/>
                <w:highlight w:val="none"/>
                <w:lang w:eastAsia="zh-CN" w:bidi="ar"/>
              </w:rPr>
              <w:t>履职方式：</w:t>
            </w:r>
            <w:r>
              <w:rPr>
                <w:rFonts w:hint="eastAsia" w:ascii="方正公文仿宋" w:hAnsi="Times New Roman" w:eastAsia="方正公文仿宋"/>
                <w:highlight w:val="none"/>
                <w:lang w:eastAsia="zh-CN" w:bidi="ar"/>
              </w:rPr>
              <w:br w:type="textWrapping"/>
            </w:r>
            <w:r>
              <w:rPr>
                <w:rFonts w:hint="eastAsia" w:ascii="方正公文仿宋" w:hAnsi="Times New Roman" w:eastAsia="方正公文仿宋"/>
                <w:highlight w:val="none"/>
                <w:lang w:eastAsia="zh-CN" w:bidi="ar"/>
              </w:rPr>
              <w:t>（1）由党委社会工作部直接管理，并直接对接园区管委会布置相关工作；</w:t>
            </w:r>
            <w:r>
              <w:rPr>
                <w:rFonts w:hint="eastAsia" w:ascii="方正公文仿宋" w:hAnsi="Times New Roman" w:eastAsia="方正公文仿宋"/>
                <w:highlight w:val="none"/>
                <w:lang w:eastAsia="zh-CN" w:bidi="ar"/>
              </w:rPr>
              <w:br w:type="textWrapping"/>
            </w:r>
            <w:r>
              <w:rPr>
                <w:rFonts w:hint="eastAsia" w:ascii="方正公文仿宋" w:hAnsi="Times New Roman" w:eastAsia="方正公文仿宋"/>
                <w:highlight w:val="none"/>
                <w:lang w:eastAsia="zh-CN" w:bidi="ar"/>
              </w:rPr>
              <w:t>（2）党委社会工作部派驻专职党务工作人员进行管理，或由园区管委会增设专职党务工作人员进行管理。</w:t>
            </w:r>
          </w:p>
        </w:tc>
      </w:tr>
      <w:tr w14:paraId="3B032E3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9DB82">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二、经济发展事项类别（1项）</w:t>
            </w:r>
          </w:p>
        </w:tc>
      </w:tr>
      <w:tr w14:paraId="3004435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82D1">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005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强化辖区内专精特新中小企业的培育等工作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15A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承接部门：工业和信息化局；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履职方式：协同专业部门积极推进新中小企业培育工作的开展，助力企业成长与发展。</w:t>
            </w:r>
          </w:p>
        </w:tc>
      </w:tr>
      <w:tr w14:paraId="06D54278">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B6287">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三、民生服务事项类别（</w:t>
            </w:r>
            <w:r>
              <w:rPr>
                <w:rStyle w:val="18"/>
                <w:rFonts w:hint="eastAsia" w:hAnsi="方正公文黑体" w:eastAsia="方正公文黑体"/>
                <w:color w:val="auto"/>
                <w:highlight w:val="none"/>
                <w:lang w:val="en-US" w:eastAsia="zh-CN" w:bidi="ar"/>
              </w:rPr>
              <w:t>9</w:t>
            </w:r>
            <w:r>
              <w:rPr>
                <w:rStyle w:val="18"/>
                <w:rFonts w:hint="eastAsia" w:hAnsi="方正公文黑体" w:eastAsia="方正公文黑体"/>
                <w:color w:val="auto"/>
                <w:highlight w:val="none"/>
                <w:lang w:eastAsia="zh-CN" w:bidi="ar"/>
              </w:rPr>
              <w:t>项）</w:t>
            </w:r>
          </w:p>
        </w:tc>
      </w:tr>
      <w:tr w14:paraId="06E71C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DEB5">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586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3E1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承接部门：民政局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（1）开展收养法律法规宣传；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（2）受理申请材料、审核收养条件；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（3）办理收养登记，发放收养登记证，管理收养档案。</w:t>
            </w:r>
          </w:p>
        </w:tc>
      </w:tr>
      <w:tr w14:paraId="57876AE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ABA8">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4A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D0A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承接部门：民政局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（1）核查违规领取80岁以上高龄津贴行为，对错领或者重复领取的情况及时发放告知书；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（2）追缴违规资金并上缴国库。</w:t>
            </w:r>
          </w:p>
        </w:tc>
      </w:tr>
      <w:tr w14:paraId="0EF8866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1837">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2E0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7A3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承接部门：教育局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履职方式：审核幼儿园举办条件，颁发或注销办学许可证，加强日常监管，规范办学行为。</w:t>
            </w:r>
          </w:p>
        </w:tc>
      </w:tr>
      <w:tr w14:paraId="62A8C25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C150">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A55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7B2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承接部门：人力资源社会保障局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履职方式：审核工伤认定申请材料，对事故现场进行调查核实，收集相关证据，依法作出认定决定。</w:t>
            </w:r>
          </w:p>
        </w:tc>
      </w:tr>
      <w:tr w14:paraId="6FC931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196">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9BA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B31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承接部门：人力资源社会保障局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履职方式：统筹协调保障农民工工资支付工作，监督检查用人单位工资支付情况，依法查处欠薪行为，推动落实工资支付保障制度，维护农民工合法权益。</w:t>
            </w:r>
          </w:p>
        </w:tc>
      </w:tr>
      <w:tr w14:paraId="6D7383D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E3FC">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C85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0DE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承接部门：人力资源社会保障局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（1）开展劳动力就业失业信息采集、建立实名制数据库；</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（2）发布用工和求职信息。</w:t>
            </w:r>
          </w:p>
        </w:tc>
      </w:tr>
      <w:tr w14:paraId="5FA2635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1635">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9AC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5435">
            <w:pPr>
              <w:rPr>
                <w:rFonts w:ascii="方正公文仿宋" w:hAnsi="Times New Roman" w:eastAsia="方正公文仿宋"/>
                <w:highlight w:val="none"/>
                <w:lang w:eastAsia="zh-CN" w:bidi="ar"/>
              </w:rPr>
            </w:pPr>
          </w:p>
        </w:tc>
      </w:tr>
      <w:tr w14:paraId="6DA7AD7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6392">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E59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84C5">
            <w:pPr>
              <w:rPr>
                <w:rFonts w:ascii="方正公文仿宋" w:hAnsi="Times New Roman" w:eastAsia="方正公文仿宋"/>
                <w:highlight w:val="none"/>
                <w:lang w:eastAsia="zh-CN" w:bidi="ar"/>
              </w:rPr>
            </w:pPr>
          </w:p>
        </w:tc>
      </w:tr>
      <w:tr w14:paraId="23FD1DC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D885">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141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农民工远程终端机日常管理、维护工作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F2D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承接部门：人力资源社会保障局；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履职方式：回收农民工远程终端机，提供多种方式、多种渠道的就业创业宣传。</w:t>
            </w:r>
          </w:p>
        </w:tc>
      </w:tr>
      <w:tr w14:paraId="41D4FCFB">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7B0A9">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四、平安法治事项类别（</w:t>
            </w:r>
            <w:r>
              <w:rPr>
                <w:rStyle w:val="18"/>
                <w:rFonts w:hint="eastAsia" w:hAnsi="方正公文黑体" w:eastAsia="方正公文黑体"/>
                <w:color w:val="auto"/>
                <w:highlight w:val="none"/>
                <w:lang w:val="en-US" w:eastAsia="zh-CN" w:bidi="ar"/>
              </w:rPr>
              <w:t>4</w:t>
            </w:r>
            <w:r>
              <w:rPr>
                <w:rStyle w:val="18"/>
                <w:rFonts w:hint="eastAsia" w:hAnsi="方正公文黑体" w:eastAsia="方正公文黑体"/>
                <w:color w:val="auto"/>
                <w:highlight w:val="none"/>
                <w:lang w:eastAsia="zh-CN" w:bidi="ar"/>
              </w:rPr>
              <w:t>项）</w:t>
            </w:r>
          </w:p>
        </w:tc>
      </w:tr>
      <w:tr w14:paraId="6A112A3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26DB">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474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CF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承接部门：公安局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履职方式：负责受理、审核和处理无犯罪记录查询申请，经核查无犯罪记录的，出具相关证明。</w:t>
            </w:r>
          </w:p>
        </w:tc>
      </w:tr>
      <w:tr w14:paraId="378F0E1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D210">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BF1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2C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承接部门：公安局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（1）开展交通安全教育；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（2）查处无牌无证、非法改装、违规安装动力装置等行为，维护交通秩序。</w:t>
            </w:r>
          </w:p>
        </w:tc>
      </w:tr>
      <w:tr w14:paraId="1843241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04C7">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549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4C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承接部门：司法局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（1）指导监督法律援助工作；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（2）组织实施法律援助项目；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（3）审核援助申请；</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（4）指派法律服务人员；</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（5）管理援助经费。</w:t>
            </w:r>
          </w:p>
        </w:tc>
      </w:tr>
      <w:tr w14:paraId="3DF4DEF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ECD7">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41E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5A17">
            <w:pPr>
              <w:rPr>
                <w:rFonts w:ascii="方正公文仿宋" w:hAnsi="Times New Roman" w:eastAsia="方正公文仿宋"/>
                <w:highlight w:val="none"/>
                <w:lang w:eastAsia="zh-CN" w:bidi="ar"/>
              </w:rPr>
            </w:pPr>
          </w:p>
        </w:tc>
      </w:tr>
      <w:tr w14:paraId="55725D7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082A0">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五、</w:t>
            </w:r>
            <w:r>
              <w:rPr>
                <w:rStyle w:val="18"/>
                <w:rFonts w:hint="eastAsia" w:hAnsi="方正公文黑体" w:eastAsia="方正公文黑体"/>
                <w:color w:val="auto"/>
                <w:highlight w:val="none"/>
                <w:lang w:val="en-US" w:eastAsia="zh-CN" w:bidi="ar"/>
              </w:rPr>
              <w:t>社会管理</w:t>
            </w:r>
            <w:r>
              <w:rPr>
                <w:rStyle w:val="18"/>
                <w:rFonts w:hint="eastAsia" w:hAnsi="方正公文黑体" w:eastAsia="方正公文黑体"/>
                <w:color w:val="auto"/>
                <w:highlight w:val="none"/>
                <w:lang w:eastAsia="zh-CN" w:bidi="ar"/>
              </w:rPr>
              <w:t>事项类别（</w:t>
            </w:r>
            <w:r>
              <w:rPr>
                <w:rStyle w:val="18"/>
                <w:rFonts w:hint="eastAsia" w:hAnsi="方正公文黑体" w:eastAsia="方正公文黑体"/>
                <w:color w:val="auto"/>
                <w:highlight w:val="none"/>
                <w:lang w:val="en-US" w:eastAsia="zh-CN" w:bidi="ar"/>
              </w:rPr>
              <w:t>31</w:t>
            </w:r>
            <w:r>
              <w:rPr>
                <w:rStyle w:val="18"/>
                <w:rFonts w:hint="eastAsia" w:hAnsi="方正公文黑体" w:eastAsia="方正公文黑体"/>
                <w:color w:val="auto"/>
                <w:highlight w:val="none"/>
                <w:lang w:eastAsia="zh-CN" w:bidi="ar"/>
              </w:rPr>
              <w:t>项）</w:t>
            </w:r>
          </w:p>
        </w:tc>
      </w:tr>
      <w:tr w14:paraId="52D752B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B52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4F8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D05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履职方式：受理申请、审查材料、现场查勘、征求相关部门意见、提出审查意见、作出审批决定等，并对审批后的项目进行监督检查。</w:t>
            </w:r>
          </w:p>
        </w:tc>
      </w:tr>
      <w:tr w14:paraId="2428C3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BC3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812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7C3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履职方式：受理申请、审核材料、组织考试或考核、发放证书等，确保渔业船员持证上岗。</w:t>
            </w:r>
          </w:p>
        </w:tc>
      </w:tr>
      <w:tr w14:paraId="0254AE3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52A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E79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渔业船舶及船用产品检验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DB3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履职方式：渔业船舶登记、检验、监督管理以及船用产品检验等，确保渔业船舶安全运行。</w:t>
            </w:r>
          </w:p>
        </w:tc>
      </w:tr>
      <w:tr w14:paraId="2A11A9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F0DA">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426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4F5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履职方式：审核申请材料、核发相关证书，建立登记档案，监督管理渔业船舶登记工作。</w:t>
            </w:r>
          </w:p>
        </w:tc>
      </w:tr>
      <w:tr w14:paraId="47A20BE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B2E5">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A9B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渔业捕捞许可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572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（1）审核捕捞申请，发放捕捞许可证；</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（2）监管捕捞活动，控制捕捞强度，维护渔业生产秩序。</w:t>
            </w:r>
          </w:p>
        </w:tc>
      </w:tr>
      <w:tr w14:paraId="4F8075F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FBB7">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CD5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30E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履职方式：依据相关法律法规，对违法行为进行调查、立案、行政处罚。</w:t>
            </w:r>
          </w:p>
        </w:tc>
      </w:tr>
      <w:tr w14:paraId="598AF80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AB02">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C26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FB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履职方式：受理申请、审核条件、现场检查、发放许可证及后续监督管理，确保生产经营活动符合法律法规。</w:t>
            </w:r>
          </w:p>
        </w:tc>
      </w:tr>
      <w:tr w14:paraId="3CBBD1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0B01">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2</w:t>
            </w:r>
            <w:r>
              <w:rPr>
                <w:rFonts w:hint="eastAsia" w:ascii="Times New Roman" w:hAnsi="Times New Roman" w:eastAsia="方正公文黑体"/>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C63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8DB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（1）开展农机安全宣传教育；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（2）指导农机驾驶培训机构规范教学，组织理论与实操培训。</w:t>
            </w:r>
          </w:p>
        </w:tc>
      </w:tr>
      <w:tr w14:paraId="0025C4A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710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3C7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ED5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履职方式：受理申请、审核材料、查验机具，核发登记证书、号牌和行驶证等。</w:t>
            </w:r>
          </w:p>
        </w:tc>
      </w:tr>
      <w:tr w14:paraId="4719C9C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855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98B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FEF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履职方式：受理申请、审核材料、组织考试，核发驾驶证及办理换证、补证、注销等。</w:t>
            </w:r>
          </w:p>
        </w:tc>
      </w:tr>
      <w:tr w14:paraId="1FF9827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14CC">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549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3CE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履职方式：受理申请、审核材料、组织实地核查、公示申请信息、报请同级人民政府审批以及发放养殖证。</w:t>
            </w:r>
          </w:p>
        </w:tc>
      </w:tr>
      <w:tr w14:paraId="2FD0697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5A43">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5C1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91C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（1）受理水产苗种生产申请，审核生产场地、水源、亲本来源、技术人员等条件；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（2）符合条件的发放生产许可证。</w:t>
            </w:r>
          </w:p>
        </w:tc>
      </w:tr>
      <w:tr w14:paraId="33293FA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D4CD">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2FB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86A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履职方式：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（1）开展水生动物疫病监测、水产养殖病害测报，掌握疫病分布和流行态势；</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（2）制定并实施本地水生动物疫病监测计划，发布预警预报信息；</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（3）指导动植物防疫体系建设，组织监督防疫检疫工作，依法发布疫情并组织扑灭。</w:t>
            </w:r>
          </w:p>
        </w:tc>
      </w:tr>
      <w:tr w14:paraId="3F7695B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EF3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DB9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940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（1）提供水产养殖信息服务，推广新技术、新品种；</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（2）开展渔民培训教育，提升从业技能；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（3）指导渔业技术推广体系建设，组织技术培训。</w:t>
            </w:r>
          </w:p>
        </w:tc>
      </w:tr>
      <w:tr w14:paraId="5A9E86C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04D3">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75C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C64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履职方式：实施产地检疫、屠宰检疫，监督动物防疫条件，查处违规行为，保障动物产品安全。</w:t>
            </w:r>
          </w:p>
        </w:tc>
      </w:tr>
      <w:tr w14:paraId="28A9A1B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1D28">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CFF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06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履职方式：制定实施方案，采集送检样品，汇总分析数据，报告疫情信息，提出预警建议。</w:t>
            </w:r>
          </w:p>
        </w:tc>
      </w:tr>
      <w:tr w14:paraId="181815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255C">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28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674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履职方式：受理申请并审核材料，组织现场核查，审查合格的颁发证书，不合格的书面通知并说明理由。</w:t>
            </w:r>
          </w:p>
        </w:tc>
      </w:tr>
      <w:tr w14:paraId="670D08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E450">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3</w:t>
            </w:r>
            <w:r>
              <w:rPr>
                <w:rFonts w:hint="eastAsia" w:ascii="Times New Roman" w:hAnsi="Times New Roman" w:eastAsia="方正公文黑体"/>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315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B7E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履职方式：负责畜禽屠宰检疫，监督屠宰企业规范操作，严格实施入场查验、宰前检疫、同步检疫等流程。</w:t>
            </w:r>
          </w:p>
        </w:tc>
      </w:tr>
      <w:tr w14:paraId="049A83C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90CC">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E85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B2A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（1）责令关闭，没收生猪、生猪产品、屠宰工具和设备以及违法所得；</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（2）依法处以罚款。   </w:t>
            </w:r>
          </w:p>
        </w:tc>
      </w:tr>
      <w:tr w14:paraId="3F3BE4F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8F7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B2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B09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（1）制定畜牧技术工作计划，开展畜禽品种选育改良及优良品种推广；</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（2）组织畜牧技术培训，提供良种推广服务。</w:t>
            </w:r>
          </w:p>
        </w:tc>
      </w:tr>
      <w:tr w14:paraId="7A140E4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7F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244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569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履职方式：负责规模以下畜禽养殖废弃物综合利用的指导与服务，指导建设粪污处理设施，推广资源化利用技术，推进种养结合。</w:t>
            </w:r>
          </w:p>
        </w:tc>
      </w:tr>
      <w:tr w14:paraId="57D8AF8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64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18D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渔港水域渔业船舶水上拆解活动监督管理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D82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农业农村局负责渔业船舶拆解活动的具体监管，规范拆解程序，防止报废渔船违规流入市场。</w:t>
            </w:r>
          </w:p>
        </w:tc>
      </w:tr>
      <w:tr w14:paraId="5EEA58A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92A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957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824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承接部门：农业农村局、市场监督管理局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（1）农业农村局负责农业机械安全监督检查，包括隐患排查、安全宣传、技术检验、违规查处等；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（2）市场监督管理局负责农业机械产品质量监管，处理相关投诉。</w:t>
            </w:r>
          </w:p>
        </w:tc>
      </w:tr>
      <w:tr w14:paraId="2DC0AC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2C00">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0C1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1EAF">
            <w:pPr>
              <w:rPr>
                <w:rFonts w:ascii="方正公文仿宋" w:hAnsi="Times New Roman" w:eastAsia="方正公文仿宋"/>
                <w:highlight w:val="none"/>
                <w:lang w:eastAsia="zh-CN" w:bidi="ar"/>
              </w:rPr>
            </w:pPr>
          </w:p>
        </w:tc>
      </w:tr>
      <w:tr w14:paraId="4E6D416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4615">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228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FEA8">
            <w:pPr>
              <w:rPr>
                <w:rFonts w:ascii="方正公文仿宋" w:hAnsi="Times New Roman" w:eastAsia="方正公文仿宋"/>
                <w:highlight w:val="none"/>
                <w:lang w:eastAsia="zh-CN" w:bidi="ar"/>
              </w:rPr>
            </w:pPr>
          </w:p>
        </w:tc>
      </w:tr>
      <w:tr w14:paraId="2747B39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0FF2">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C0E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D95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承办部门：民政局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履职方式：负责社会团体成立、变更、注销登记及修改章程核准，依法审查申请材料，核实发起人、业务范围等信息，作出准予或不予许可决定，加强日常监管，规范社会团体运行。</w:t>
            </w:r>
          </w:p>
        </w:tc>
      </w:tr>
      <w:tr w14:paraId="5A752A3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A3C">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F9D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7E9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承接部门：民政局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履职方式：负责民办非企业单位成立、变更、注销登记及修改章程核准，依法审查申请材料，核实发起人、业务范围等信息，作出准予或不予许可决定，加强日常监管，规范单位运行。</w:t>
            </w:r>
          </w:p>
        </w:tc>
      </w:tr>
      <w:tr w14:paraId="0E092EF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667F">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4</w:t>
            </w:r>
            <w:r>
              <w:rPr>
                <w:rFonts w:hint="eastAsia" w:ascii="Times New Roman" w:hAnsi="Times New Roman" w:eastAsia="方正公文黑体"/>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E0B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D5B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承接部门：民政局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履职方式：对违法行为进行调查核实，责令违法者支付修复费用，并依法处以罚款。</w:t>
            </w:r>
          </w:p>
        </w:tc>
      </w:tr>
      <w:tr w14:paraId="1EC38D1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8A45">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68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A31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承接部门：民政局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履职方式：对地名信息数据进行审核、纠错、更新，确保信息准确规范。</w:t>
            </w:r>
          </w:p>
        </w:tc>
      </w:tr>
      <w:tr w14:paraId="3B041AD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28ED">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1CE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1C3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承接部门：住房城乡建设局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履职方式：制定管理方案、监督物业服务企业履行职责，确保公租房小区环境卫生、设施设备维护、租金收缴等工作落实到位。</w:t>
            </w:r>
          </w:p>
        </w:tc>
      </w:tr>
      <w:tr w14:paraId="102494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EAD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741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17D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承接部门：文化体育广电和旅游局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（1）受理旅游者损害其合法权益的投诉；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（2）制止或纠正被投诉人损害旅游者合法权益的行为；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（3）依法对旅游者与旅游经营者之间的纠纷进行调解。</w:t>
            </w:r>
          </w:p>
        </w:tc>
      </w:tr>
      <w:tr w14:paraId="60CECB35">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9E1863">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val="en-US" w:eastAsia="zh-CN" w:bidi="ar"/>
              </w:rPr>
              <w:t>六</w:t>
            </w:r>
            <w:r>
              <w:rPr>
                <w:rStyle w:val="18"/>
                <w:rFonts w:hint="eastAsia" w:hAnsi="方正公文黑体" w:eastAsia="方正公文黑体"/>
                <w:color w:val="auto"/>
                <w:highlight w:val="none"/>
                <w:lang w:eastAsia="zh-CN" w:bidi="ar"/>
              </w:rPr>
              <w:t>、社会保障事项类别（9项）</w:t>
            </w:r>
          </w:p>
        </w:tc>
      </w:tr>
      <w:tr w14:paraId="550934F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21F4">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83F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6F6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承接部门：人力资源社会保障局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履职方式：受理申请、审核申报材料、核实就业登记和社保缴费情况，公示拟补贴人员名单，对符合条件的人员进行补贴确认。</w:t>
            </w:r>
          </w:p>
        </w:tc>
      </w:tr>
      <w:tr w14:paraId="56BD8A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0572">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218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F38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承接部门：人力资源社会保障局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履职方式：调查核实违法事实，责令退回骗取资金，依法处以罚款。</w:t>
            </w:r>
          </w:p>
        </w:tc>
      </w:tr>
      <w:tr w14:paraId="69C3E24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FF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E4B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C9CB">
            <w:pPr>
              <w:rPr>
                <w:rFonts w:ascii="方正公文仿宋" w:hAnsi="Times New Roman" w:eastAsia="方正公文仿宋"/>
                <w:highlight w:val="none"/>
                <w:lang w:eastAsia="zh-CN" w:bidi="ar"/>
              </w:rPr>
            </w:pPr>
          </w:p>
        </w:tc>
      </w:tr>
      <w:tr w14:paraId="407B5FC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E093">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0B5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81F9">
            <w:pPr>
              <w:rPr>
                <w:rFonts w:ascii="方正公文仿宋" w:hAnsi="Times New Roman" w:eastAsia="方正公文仿宋"/>
                <w:highlight w:val="none"/>
                <w:lang w:eastAsia="zh-CN" w:bidi="ar"/>
              </w:rPr>
            </w:pPr>
          </w:p>
        </w:tc>
      </w:tr>
      <w:tr w14:paraId="012204E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54B3">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4F3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94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承接部门：医疗保障局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履职方式：汇总参保缴费数据，核实缴费人员信息，确保数据准确完整，并及时更新医保信息系统中的参保状态。</w:t>
            </w:r>
          </w:p>
        </w:tc>
      </w:tr>
      <w:tr w14:paraId="1EEE75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05DD">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067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D3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承接部门：医疗保障局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履职方式：受理参保人员的门诊费用报销申请，审核报销材料的真实性与合规性，按照医保政策进行费用核算与支付，指导定点医疗机构开展门诊费用结算工作。</w:t>
            </w:r>
          </w:p>
        </w:tc>
      </w:tr>
      <w:tr w14:paraId="0A0750E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BE03">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5</w:t>
            </w:r>
            <w:r>
              <w:rPr>
                <w:rFonts w:hint="eastAsia" w:ascii="Times New Roman" w:hAnsi="Times New Roman" w:eastAsia="方正公文黑体"/>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C16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1A2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承接部门：医疗保障局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履职方式：受理参保人员提交的报销申请材料，审核材料真实性与合规性，依据医保政策核算报销金额，并在规定时限内完成费用支付。</w:t>
            </w:r>
          </w:p>
        </w:tc>
      </w:tr>
      <w:tr w14:paraId="2BF1DAF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EE8B">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416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36F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承接部门：医疗保障局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（1）受理医疗救助待遇申请并进行审核；</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（2）对符合条件的发放救助待遇。</w:t>
            </w:r>
          </w:p>
        </w:tc>
      </w:tr>
      <w:tr w14:paraId="6CD94B0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5B3">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9B3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FD5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承接部门：医疗保障局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履职方式：受理参保人员申请，审核病历、诊断证明等材料，组织专家进行认定，对符合条件的参保人员进行备案并录入医保信息系统，确保参保人员按规定享受待遇。</w:t>
            </w:r>
          </w:p>
        </w:tc>
      </w:tr>
      <w:tr w14:paraId="50FFA9E8">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6F20E">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val="en-US" w:eastAsia="zh-CN" w:bidi="ar"/>
              </w:rPr>
              <w:t>七</w:t>
            </w:r>
            <w:r>
              <w:rPr>
                <w:rStyle w:val="18"/>
                <w:rFonts w:hint="eastAsia" w:hAnsi="方正公文黑体" w:eastAsia="方正公文黑体"/>
                <w:color w:val="auto"/>
                <w:highlight w:val="none"/>
                <w:lang w:eastAsia="zh-CN" w:bidi="ar"/>
              </w:rPr>
              <w:t>、自然资源事项类别（2</w:t>
            </w:r>
            <w:r>
              <w:rPr>
                <w:rStyle w:val="18"/>
                <w:rFonts w:hint="eastAsia" w:hAnsi="方正公文黑体" w:eastAsia="方正公文黑体"/>
                <w:color w:val="auto"/>
                <w:highlight w:val="none"/>
                <w:lang w:val="en-US" w:eastAsia="zh-CN" w:bidi="ar"/>
              </w:rPr>
              <w:t>1</w:t>
            </w:r>
            <w:r>
              <w:rPr>
                <w:rStyle w:val="18"/>
                <w:rFonts w:hint="eastAsia" w:hAnsi="方正公文黑体" w:eastAsia="方正公文黑体"/>
                <w:color w:val="auto"/>
                <w:highlight w:val="none"/>
                <w:lang w:eastAsia="zh-CN" w:bidi="ar"/>
              </w:rPr>
              <w:t>项）</w:t>
            </w:r>
          </w:p>
        </w:tc>
      </w:tr>
      <w:tr w14:paraId="419A80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60D2">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DFF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9F5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履职方式：责令限期改正，逾期不改正的，责令缴纳复垦费，专项用于土地复垦，并依法处以罚款。</w:t>
            </w:r>
          </w:p>
        </w:tc>
      </w:tr>
      <w:tr w14:paraId="255840A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C2D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09E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2B8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履职方式：对非法占用土地、矿产资源进行采砂的行为进行查处，责令停止违法行为，限期恢复土地原状，没收违法所得，并处以罚款。</w:t>
            </w:r>
          </w:p>
        </w:tc>
      </w:tr>
      <w:tr w14:paraId="2FBB9C2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7CAC">
            <w:pPr>
              <w:jc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EFAB">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FA19">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承接部门：自然资源局</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履职方式：</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（1）加强巡查，及时发现违法行为；</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（2）发放整改告知书，责令限期改正或治理，逾期不改正的，依法处以罚款。</w:t>
            </w:r>
          </w:p>
        </w:tc>
      </w:tr>
      <w:tr w14:paraId="483C1FD4">
        <w:tblPrEx>
          <w:tblCellMar>
            <w:top w:w="0" w:type="dxa"/>
            <w:left w:w="108" w:type="dxa"/>
            <w:bottom w:w="0" w:type="dxa"/>
            <w:right w:w="108" w:type="dxa"/>
          </w:tblCellMar>
        </w:tblPrEx>
        <w:trPr>
          <w:trHeight w:val="11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0456">
            <w:pPr>
              <w:jc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C1DF">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F8B1">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承接部门：自然资源局</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履职方式：</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（1）加强巡查，及时发现违法行为；</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（2）发放整改告知书，责令限期改正或治理，逾期不改正的，依法处以罚款。</w:t>
            </w:r>
          </w:p>
        </w:tc>
      </w:tr>
      <w:tr w14:paraId="543B62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5097">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2B9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0BB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履职方式：受理申请、审核权属来源材料、地籍调查成果、建设工程符合规划及竣工材料等，办理首次、变更、转移登记，核发不动产权证书。</w:t>
            </w:r>
          </w:p>
        </w:tc>
      </w:tr>
      <w:tr w14:paraId="17B4BA9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B69E">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6</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AAD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213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履职方式：受理申请、审核申请人身份证明、权属来源材料、房屋符合规划或建设的相关材料以及地籍调查成果等，办理首次、变更、转移登记，核发不动产权证书。</w:t>
            </w:r>
          </w:p>
        </w:tc>
      </w:tr>
      <w:tr w14:paraId="34AC9FF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B9C0">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6</w:t>
            </w:r>
            <w:r>
              <w:rPr>
                <w:rFonts w:hint="eastAsia" w:ascii="Times New Roman" w:hAnsi="Times New Roman" w:eastAsia="方正公文黑体"/>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C21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831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（1）组织对储备土地进行清理整治，清除垃圾杂物、杂草及违法堆放物品；</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（2）对裸露土地进行覆盖、洒水降尘等防尘处理；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（3）监督储备土地租赁单位或个人履行环境卫生责任，对违规行为进行督促整改。</w:t>
            </w:r>
          </w:p>
        </w:tc>
      </w:tr>
      <w:tr w14:paraId="13F3BA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78B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EC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E06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（1）组织地质灾害调查评价及隐患的普查、详查、排查；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（2）指导开展群测群防、专业监测和预报预警；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（3）组织实施地质灾害工程治理。</w:t>
            </w:r>
          </w:p>
        </w:tc>
      </w:tr>
      <w:tr w14:paraId="2268450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E30F">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86B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D17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（1）组织地质灾害隐患排查，对违法建设引发的地质灾害隐患进行监测和治理；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（2）依法查处违法审批行为，督促相关责任人落实地质灾害防治措施。</w:t>
            </w:r>
          </w:p>
        </w:tc>
      </w:tr>
      <w:tr w14:paraId="6B68B3A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8DA7">
            <w:pPr>
              <w:jc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val="en-US"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DC0">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C11D">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承接部门：自然资源局</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履职方式：责令退还非法占用的土地，限期拆除或没收违法建设的建筑物和其他设施，恢复土地原状，对符合土地利用总体规划的可并处罚款。</w:t>
            </w:r>
          </w:p>
        </w:tc>
      </w:tr>
      <w:tr w14:paraId="082DC79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593D">
            <w:pPr>
              <w:jc w:val="center"/>
              <w:rPr>
                <w:rFonts w:hint="default" w:ascii="Times New Roman" w:hAnsi="Times New Roman" w:eastAsia="方正公文黑体"/>
                <w:strike w:val="0"/>
                <w:dstrike w:val="0"/>
                <w:color w:val="auto"/>
                <w:highlight w:val="none"/>
                <w:lang w:val="en-US" w:eastAsia="zh-CN" w:bidi="ar"/>
              </w:rPr>
            </w:pPr>
            <w:r>
              <w:rPr>
                <w:rFonts w:hint="eastAsia" w:ascii="Times New Roman" w:hAnsi="Times New Roman" w:eastAsia="方正公文黑体"/>
                <w:strike w:val="0"/>
                <w:dstrike w:val="0"/>
                <w:color w:val="auto"/>
                <w:highlight w:val="none"/>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74F">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341D">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承接部门：生态环境局</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履职方式：对违法行为进行调查核实，责令停止违法行为，限期拆除并恢复原状，处以罚款，情节严重的依法移送司法机关。</w:t>
            </w:r>
          </w:p>
        </w:tc>
      </w:tr>
      <w:tr w14:paraId="2F01969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4BCD">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4A3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119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履职方式：审核采伐申请、林木权属证明、伐区调查设计材料等，核实采伐地点、树种、面积、蓄积等内容，符合规定的及时核发许可证，同时对采伐行为进行监管。</w:t>
            </w:r>
          </w:p>
        </w:tc>
      </w:tr>
      <w:tr w14:paraId="6930FC7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5D94">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3B8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E36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（1）加强政策宣传；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（2）划定管护责任区，明确管护人员；</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（3）做好造林抚育、防火和病虫害防治等工作，依法查处各种破坏公益林的违法行为；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（4）做好公益林补偿资金兑现、监督。</w:t>
            </w:r>
          </w:p>
        </w:tc>
      </w:tr>
      <w:tr w14:paraId="5E4A4AF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5391">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E20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393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履职方式：组织开展森林资源动态监测与评价，监督执行森林采伐限额，指导森林经营和利用，监督管理林地保护利用，依法查处破坏森林资源的行为。</w:t>
            </w:r>
          </w:p>
        </w:tc>
      </w:tr>
      <w:tr w14:paraId="19FEFA8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C670">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6D3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A17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履职方式：受理申请、审查材料、核实用火条件，对符合条件的批准用火并备案；对不符合条件的不予批准并说明理由。</w:t>
            </w:r>
          </w:p>
        </w:tc>
      </w:tr>
      <w:tr w14:paraId="12EBDB0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5AF8">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7</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DB7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B13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履职方式：受理申请，审查必要性、防火措施及活动范围；作出许可或不予许可决定；对获准进入的活动进行监督管理。</w:t>
            </w:r>
          </w:p>
        </w:tc>
      </w:tr>
      <w:tr w14:paraId="213A3C0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0A1D">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7</w:t>
            </w:r>
            <w:r>
              <w:rPr>
                <w:rFonts w:hint="eastAsia" w:ascii="Times New Roman" w:hAnsi="Times New Roman" w:eastAsia="方正公文黑体"/>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C9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92C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（1）加强巡查，及时发现违法行为；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（2）责令违法者限期在原地或异地补种，逾期不改正的，依法处以罚款。</w:t>
            </w:r>
          </w:p>
        </w:tc>
      </w:tr>
      <w:tr w14:paraId="2A291C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4B10">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AFC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F32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履职方式：对违法者拒不履行恢复植被和林业生产条件或补种树木义务的行为，或履行不符合国家规定时，依法组织代为履行，所需费用由违法者承担。</w:t>
            </w:r>
          </w:p>
        </w:tc>
      </w:tr>
      <w:tr w14:paraId="10BE1A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702C">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E37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4DE4">
            <w:pPr>
              <w:rPr>
                <w:rFonts w:ascii="方正公文仿宋" w:hAnsi="Times New Roman" w:eastAsia="方正公文仿宋"/>
                <w:highlight w:val="none"/>
                <w:lang w:eastAsia="zh-CN" w:bidi="ar"/>
              </w:rPr>
            </w:pPr>
          </w:p>
        </w:tc>
      </w:tr>
      <w:tr w14:paraId="6D7B251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1932">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144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33F1">
            <w:pPr>
              <w:rPr>
                <w:rFonts w:ascii="方正公文仿宋" w:hAnsi="Times New Roman" w:eastAsia="方正公文仿宋"/>
                <w:highlight w:val="none"/>
                <w:lang w:eastAsia="zh-CN" w:bidi="ar"/>
              </w:rPr>
            </w:pPr>
          </w:p>
        </w:tc>
      </w:tr>
      <w:tr w14:paraId="196451D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D713">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2C5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66C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（1）组织监测预报，及时发布预警信息；</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（2）实施检疫监管，防止有害生物传入传出；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（3）指导防治工作，确保森林资源安全。</w:t>
            </w:r>
          </w:p>
        </w:tc>
      </w:tr>
      <w:tr w14:paraId="2507E25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AA6EC">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val="en-US" w:eastAsia="zh-CN" w:bidi="ar"/>
              </w:rPr>
              <w:t>八</w:t>
            </w:r>
            <w:r>
              <w:rPr>
                <w:rStyle w:val="18"/>
                <w:rFonts w:hint="eastAsia" w:hAnsi="方正公文黑体" w:eastAsia="方正公文黑体"/>
                <w:color w:val="auto"/>
                <w:highlight w:val="none"/>
                <w:lang w:eastAsia="zh-CN" w:bidi="ar"/>
              </w:rPr>
              <w:t>、生态环保事项类别（5项）</w:t>
            </w:r>
          </w:p>
        </w:tc>
      </w:tr>
      <w:tr w14:paraId="4C383FE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B89C">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893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开展噪声污染防治工作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122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承接部门：生态环境局、住房城乡建设局、交通运输局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履职方式：（1）开展噪声污染防治宣传教育；</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（2）统筹网格监管力量，开展日常巡查，发现或收到辖区内群众举报噪声扰民问题及时劝告制止并上报。</w:t>
            </w:r>
          </w:p>
        </w:tc>
      </w:tr>
      <w:tr w14:paraId="0A2CCF1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C7F2">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80E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0CE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承接部门：县级人民政府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履职方式：组织相关部门和人员对死亡畜禽进行收集清理，安排无害化处理，防止环境污染和疫病传播；同时开展溯源调查，明确责任主体，依法进行处理。</w:t>
            </w:r>
          </w:p>
        </w:tc>
      </w:tr>
      <w:tr w14:paraId="2911FC6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0294">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E43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2ED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承接部门：生态环境局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履职方式：责令限期改正，并处以罚款；情节严重的，报经批准后责令停业或关闭。</w:t>
            </w:r>
          </w:p>
        </w:tc>
      </w:tr>
      <w:tr w14:paraId="6E4456A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D652">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5A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072D">
            <w:pPr>
              <w:rPr>
                <w:rFonts w:ascii="方正公文仿宋" w:hAnsi="Times New Roman" w:eastAsia="方正公文仿宋"/>
                <w:highlight w:val="none"/>
                <w:lang w:eastAsia="zh-CN" w:bidi="ar"/>
              </w:rPr>
            </w:pPr>
          </w:p>
        </w:tc>
      </w:tr>
      <w:tr w14:paraId="1435874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335B">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BD7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DAE7">
            <w:pPr>
              <w:rPr>
                <w:rFonts w:ascii="方正公文仿宋" w:hAnsi="Times New Roman" w:eastAsia="方正公文仿宋"/>
                <w:highlight w:val="none"/>
                <w:lang w:eastAsia="zh-CN" w:bidi="ar"/>
              </w:rPr>
            </w:pPr>
          </w:p>
        </w:tc>
      </w:tr>
      <w:tr w14:paraId="1DBC9633">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E1B4B">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val="en-US" w:eastAsia="zh-CN" w:bidi="ar"/>
              </w:rPr>
              <w:t>九</w:t>
            </w:r>
            <w:r>
              <w:rPr>
                <w:rStyle w:val="18"/>
                <w:rFonts w:hint="eastAsia" w:hAnsi="方正公文黑体" w:eastAsia="方正公文黑体"/>
                <w:color w:val="auto"/>
                <w:highlight w:val="none"/>
                <w:lang w:eastAsia="zh-CN" w:bidi="ar"/>
              </w:rPr>
              <w:t>、城乡建设事项类别（</w:t>
            </w:r>
            <w:r>
              <w:rPr>
                <w:rStyle w:val="18"/>
                <w:rFonts w:hint="eastAsia" w:hAnsi="方正公文黑体" w:eastAsia="方正公文黑体"/>
                <w:color w:val="auto"/>
                <w:highlight w:val="none"/>
                <w:lang w:val="en-US" w:eastAsia="zh-CN" w:bidi="ar"/>
              </w:rPr>
              <w:t>19</w:t>
            </w:r>
            <w:r>
              <w:rPr>
                <w:rStyle w:val="18"/>
                <w:rFonts w:hint="eastAsia" w:hAnsi="方正公文黑体" w:eastAsia="方正公文黑体"/>
                <w:color w:val="auto"/>
                <w:highlight w:val="none"/>
                <w:lang w:eastAsia="zh-CN" w:bidi="ar"/>
              </w:rPr>
              <w:t>项）</w:t>
            </w:r>
          </w:p>
        </w:tc>
      </w:tr>
      <w:tr w14:paraId="2D13330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075">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8</w:t>
            </w:r>
            <w:r>
              <w:rPr>
                <w:rFonts w:hint="eastAsia" w:ascii="Times New Roman" w:hAnsi="Times New Roman" w:eastAsia="方正公文黑体"/>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90A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CA2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履职方式：对未依法取得乡村建设规划许可证或者未按照乡村建设规划许可证的规定进行建设的，责令停止建设、限期改正，并依法处以罚款。</w:t>
            </w:r>
          </w:p>
        </w:tc>
      </w:tr>
      <w:tr w14:paraId="7B33BD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2F1B">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89D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D80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履职方式：责令停止建设，尚可改正的限期改正，并依法处以罚款；无法改正的限期拆除，不能拆除的，没收实物或违法收入，可并依法处以罚款。</w:t>
            </w:r>
          </w:p>
        </w:tc>
      </w:tr>
      <w:tr w14:paraId="2863F64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3744">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4A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753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履职方式：审核建设项目选址，出具规划条件，核发建设用地规划许可证；对建设项目用地进行批前公示和批后监督，确保符合国土空间规划和用途管制要求。</w:t>
            </w:r>
          </w:p>
        </w:tc>
      </w:tr>
      <w:tr w14:paraId="3190F59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1AF4">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096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0CE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履职方式：受理、审核建设工程规划许可申请材料，发放许可证。</w:t>
            </w:r>
          </w:p>
        </w:tc>
      </w:tr>
      <w:tr w14:paraId="3BE6DF8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1B9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BA7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773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（1）依据建设工程规划许可证及其附件、附图及相关政策规范，对竣工建设工程进行规划复核和确认；</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（2）组织开展建设项目竣工规划现场核实，出具现场核实意见；对符合规划条件的项目，出具竣工规划核实合格意见单。</w:t>
            </w:r>
          </w:p>
        </w:tc>
      </w:tr>
      <w:tr w14:paraId="41C3D8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C943">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F5C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3F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履职方式：对未取得建设工程规划许可证或者未按照建设工程规划许可证的规定进行建设的，责令停止建设，限期拆除；不能拆除的，没收实物或者违法收入，处以罚款。</w:t>
            </w:r>
          </w:p>
        </w:tc>
      </w:tr>
      <w:tr w14:paraId="25D6C88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DD6D">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B20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CEB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承接部门：自然资源局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（1）审核用地是否符合规划及用途管制；</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（2）审查申请材料并报县级人民政府批准，核发集体建设用地许可，监管用地合规性及登记发证，确保公益用途合法合规。</w:t>
            </w:r>
          </w:p>
        </w:tc>
      </w:tr>
      <w:tr w14:paraId="68EFEF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34F0">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FAD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E9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承接部门：自然资源局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履职方式：负责监督临时用地使用人履行复垦义务，对逾期未完成复垦或恢复种植条件的行为责令限期改正，并依法处罚。</w:t>
            </w:r>
          </w:p>
        </w:tc>
      </w:tr>
      <w:tr w14:paraId="5D89E90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8763">
            <w:pPr>
              <w:jc w:val="center"/>
              <w:rPr>
                <w:rFonts w:ascii="Times New Roman" w:hAnsi="Times New Roman" w:eastAsia="方正公文黑体"/>
                <w:strike w:val="0"/>
                <w:dstrike w:val="0"/>
                <w:color w:val="auto"/>
                <w:highlight w:val="none"/>
                <w:lang w:eastAsia="zh-CN" w:bidi="ar"/>
              </w:rPr>
            </w:pPr>
            <w:r>
              <w:rPr>
                <w:rFonts w:hint="eastAsia" w:ascii="Times New Roman" w:hAnsi="Times New Roman" w:eastAsia="方正公文黑体"/>
                <w:strike w:val="0"/>
                <w:dstrike w:val="0"/>
                <w:color w:val="auto"/>
                <w:highlight w:val="none"/>
                <w:lang w:eastAsia="zh-CN" w:bidi="ar"/>
              </w:rPr>
              <w:t>9</w:t>
            </w:r>
            <w:r>
              <w:rPr>
                <w:rFonts w:hint="eastAsia" w:ascii="Times New Roman" w:hAnsi="Times New Roman" w:eastAsia="方正公文黑体"/>
                <w:strike w:val="0"/>
                <w:dstrike w:val="0"/>
                <w:color w:val="auto"/>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ED94">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0BFF">
            <w:pPr>
              <w:rPr>
                <w:rFonts w:ascii="方正公文仿宋" w:hAnsi="Times New Roman" w:eastAsia="方正公文仿宋"/>
                <w:strike w:val="0"/>
                <w:dstrike w:val="0"/>
                <w:color w:val="auto"/>
                <w:highlight w:val="none"/>
                <w:lang w:eastAsia="zh-CN" w:bidi="ar"/>
              </w:rPr>
            </w:pPr>
            <w:r>
              <w:rPr>
                <w:rFonts w:ascii="Times New Roman" w:hAnsi="Times New Roman" w:eastAsia="方正公文仿宋" w:cs="Times New Roman"/>
                <w:strike w:val="0"/>
                <w:dstrike w:val="0"/>
                <w:color w:val="auto"/>
                <w:highlight w:val="none"/>
                <w:lang w:eastAsia="zh-CN" w:bidi="ar"/>
              </w:rPr>
              <w:t xml:space="preserve">承接部门：自然资源局  </w:t>
            </w:r>
            <w:r>
              <w:rPr>
                <w:rFonts w:ascii="Times New Roman" w:hAnsi="Times New Roman" w:eastAsia="方正公文仿宋" w:cs="Times New Roman"/>
                <w:strike w:val="0"/>
                <w:dstrike w:val="0"/>
                <w:color w:val="auto"/>
                <w:highlight w:val="none"/>
                <w:lang w:eastAsia="zh-CN" w:bidi="ar"/>
              </w:rPr>
              <w:br w:type="textWrapping"/>
            </w:r>
            <w:r>
              <w:rPr>
                <w:rFonts w:ascii="Times New Roman" w:hAnsi="Times New Roman" w:eastAsia="方正公文仿宋" w:cs="Times New Roman"/>
                <w:strike w:val="0"/>
                <w:dstrike w:val="0"/>
                <w:color w:val="auto"/>
                <w:highlight w:val="none"/>
                <w:lang w:eastAsia="zh-CN" w:bidi="ar"/>
              </w:rPr>
              <w:t>履职方式：对在临时使用的土地上修建永久性建筑物、构筑物的行为，责令限期拆除，逾期不拆除的依法申请法院强制执行，并依法处以罚款。</w:t>
            </w:r>
          </w:p>
        </w:tc>
      </w:tr>
      <w:tr w14:paraId="5300C0B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A57E">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9</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0D3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904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承接部门：住房城乡建设局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履职方式：责令限期改正，并依法处以罚款。</w:t>
            </w:r>
          </w:p>
        </w:tc>
      </w:tr>
      <w:tr w14:paraId="6A6840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9F71">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9</w:t>
            </w:r>
            <w:r>
              <w:rPr>
                <w:rFonts w:hint="eastAsia" w:ascii="Times New Roman" w:hAnsi="Times New Roman" w:eastAsia="方正公文黑体"/>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78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C39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承接部门：住房城乡建设局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履职方式：责令限期改正，并依法处以罚款。</w:t>
            </w:r>
          </w:p>
        </w:tc>
      </w:tr>
      <w:tr w14:paraId="364BEED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0C0E">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283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26F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承接部门：住房城乡建设局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（1）组织巡查，汇总危险房屋信息；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（2）制定处置方案，对C级危房进行加固修缮审批和技术指导，对D级危房依法强制封停或拆除，并监督加固修缮或拆除工作。</w:t>
            </w:r>
          </w:p>
        </w:tc>
      </w:tr>
      <w:tr w14:paraId="3827F52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2ED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02B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665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承接部门：住房城乡建设局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履职方式：制定房屋安全管理措施，指导和监督房屋安全鉴定工作，牵头推进危房解危工作。</w:t>
            </w:r>
          </w:p>
        </w:tc>
      </w:tr>
      <w:tr w14:paraId="69D9895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274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70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FF9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承接部门：住房城乡建设局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履职方式：组织对重点对象开展住房安全性鉴定，确定危房等级，实行销号管理。</w:t>
            </w:r>
          </w:p>
        </w:tc>
      </w:tr>
      <w:tr w14:paraId="6E8CD81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3EC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FE5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2A1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承接部门：住房城乡建设局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履职方式：受理建设单位申请，审核用地批准、规划许可、施工场地、施工企业资质、施工图纸审查、质量安全措施等条件，核发施工许可证。</w:t>
            </w:r>
          </w:p>
        </w:tc>
      </w:tr>
      <w:tr w14:paraId="5564614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0EE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4F0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F2D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承接部门：住房城乡建设局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履职方式：负责自建房安全等级鉴定的监督管理，指导产权人选择有资质的鉴定机构进行鉴定，监督鉴定机构按标准流程实施鉴定并确保报告真实有效。</w:t>
            </w:r>
          </w:p>
        </w:tc>
      </w:tr>
      <w:tr w14:paraId="6D268E3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B89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35A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B4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承接部门：住房城乡建设局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（2）及时向社会公布监督检查情况。</w:t>
            </w:r>
          </w:p>
        </w:tc>
      </w:tr>
      <w:tr w14:paraId="3A13C8B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D725">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B29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对农村村民未经批准或者采取欺骗手段骗取批准，非法占用土地建住宅的行政处罚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0C9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承接部门：农业农村局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履职方式：责令退还非法占用土地，限期拆除新建房屋或依法进行处罚。</w:t>
            </w:r>
          </w:p>
        </w:tc>
      </w:tr>
      <w:tr w14:paraId="271CC3D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F7A2">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val="en-US"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080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人防工程设施管理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A7E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承接部门：发展和改革局；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履职方式：组织专业技术团队或请第三方公司进行管理。</w:t>
            </w:r>
          </w:p>
        </w:tc>
      </w:tr>
      <w:tr w14:paraId="3711DFE0">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DAA97">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十、交通运输事项类别（4项）</w:t>
            </w:r>
          </w:p>
        </w:tc>
      </w:tr>
      <w:tr w14:paraId="0564C25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A667">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10</w:t>
            </w:r>
            <w:r>
              <w:rPr>
                <w:rFonts w:hint="eastAsia" w:ascii="Times New Roman" w:hAnsi="Times New Roman" w:eastAsia="方正公文黑体"/>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00B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D0E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承接部门：交通运输局（或地方行政审批部门）自治区交通运输厅（按管理职责承接）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履职方式：受理申请并审核相关材料，组织现场勘查，征求相关部门意见；依法作出审批决定并公示结果。</w:t>
            </w:r>
          </w:p>
        </w:tc>
      </w:tr>
      <w:tr w14:paraId="6C0397A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DA1">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1BB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F22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承接部门：交通运输局（或地方行政审批部门）</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履职方式：受理申请并审核设计、施工方案及技术评价报告；组织现场勘察，征求相关部门意见；依法作出审批决定并公示。</w:t>
            </w:r>
          </w:p>
        </w:tc>
      </w:tr>
      <w:tr w14:paraId="5E74068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501F">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04C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248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承接部门：交通运输局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履职方式：开展日常巡查，对违法行为依法责令停止并限期改正；对拒不改正的依法处罚；对造成公路损坏的，责令赔偿损失。</w:t>
            </w:r>
          </w:p>
        </w:tc>
      </w:tr>
      <w:tr w14:paraId="334078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B5EC">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CD2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F25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承接部门：交通运输局（或地方行政审批部门）、自治区交通运输厅（按管理职责承接）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（1）受理涉路施工申请，审核设计和施工方案、技术评价报告及应急方案等材料；</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（2）组织现场勘验，征求相关部门意见；</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（3）依法作出许可决定并送达许可文书；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（4）对涉路施工活动的监督检查，制止并责令整改未按许可施工的行为。</w:t>
            </w:r>
          </w:p>
        </w:tc>
      </w:tr>
      <w:tr w14:paraId="190EBDA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52FA0">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十</w:t>
            </w:r>
            <w:r>
              <w:rPr>
                <w:rStyle w:val="18"/>
                <w:rFonts w:hint="eastAsia" w:hAnsi="方正公文黑体" w:eastAsia="方正公文黑体"/>
                <w:color w:val="auto"/>
                <w:highlight w:val="none"/>
                <w:lang w:val="en-US" w:eastAsia="zh-CN" w:bidi="ar"/>
              </w:rPr>
              <w:t>一</w:t>
            </w:r>
            <w:r>
              <w:rPr>
                <w:rStyle w:val="18"/>
                <w:rFonts w:hint="eastAsia" w:hAnsi="方正公文黑体" w:eastAsia="方正公文黑体"/>
                <w:color w:val="auto"/>
                <w:highlight w:val="none"/>
                <w:lang w:eastAsia="zh-CN" w:bidi="ar"/>
              </w:rPr>
              <w:t>、卫生健康事项类别（2</w:t>
            </w:r>
            <w:r>
              <w:rPr>
                <w:rStyle w:val="18"/>
                <w:rFonts w:hint="eastAsia" w:hAnsi="方正公文黑体" w:eastAsia="方正公文黑体"/>
                <w:color w:val="auto"/>
                <w:highlight w:val="none"/>
                <w:lang w:val="en-US" w:eastAsia="zh-CN" w:bidi="ar"/>
              </w:rPr>
              <w:t>1</w:t>
            </w:r>
            <w:r>
              <w:rPr>
                <w:rStyle w:val="18"/>
                <w:rFonts w:hint="eastAsia" w:hAnsi="方正公文黑体" w:eastAsia="方正公文黑体"/>
                <w:color w:val="auto"/>
                <w:highlight w:val="none"/>
                <w:lang w:eastAsia="zh-CN" w:bidi="ar"/>
              </w:rPr>
              <w:t>项）</w:t>
            </w:r>
          </w:p>
        </w:tc>
      </w:tr>
      <w:tr w14:paraId="43EFC1C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0D40">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940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630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（1）制定免费药具服务实施方案，明确服务流程；</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（2）组织采购、存储和调拨避孕药具，确保供应；</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（3）指导基层医疗卫生机构开展宣传、咨询、发放和随访服务；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（4）监督项目实施，保障资金合理使用。</w:t>
            </w:r>
          </w:p>
        </w:tc>
      </w:tr>
      <w:tr w14:paraId="0EA709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339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2BE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245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（1）制定妇幼健康服务政策、规划和技术标准，指导妇幼健康服务体系建设，推动妇幼保健机构规范化建设；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（2）指导医疗卫生机构开展优生优育知识宣传教育、孕产期保健、预防接种等健康服务。</w:t>
            </w:r>
          </w:p>
        </w:tc>
      </w:tr>
      <w:tr w14:paraId="362BC00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DFEC">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D0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906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（1）受理申请并审核相关材料，组织现场检查；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（2）对符合条件的单位发放卫生许可证，对不符合条件的依法作出不予许可决定并告知理由；</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（3）开展定期和不定期监督检查，依法处置违法违规行为。</w:t>
            </w:r>
          </w:p>
        </w:tc>
      </w:tr>
      <w:tr w14:paraId="371CFDE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20E2">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BB2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6FA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履职方式：受理个人申请，组织审批并公示，确保申报对象符合政策条件。</w:t>
            </w:r>
          </w:p>
        </w:tc>
      </w:tr>
      <w:tr w14:paraId="4208E39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72E">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81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45B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履职方式：受理个人申请，组织审批并公示，确保申报对象符合政策条件。</w:t>
            </w:r>
          </w:p>
        </w:tc>
      </w:tr>
      <w:tr w14:paraId="3114514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E1A7">
            <w:pPr>
              <w:jc w:val="center"/>
              <w:rPr>
                <w:rFonts w:ascii="Times New Roman" w:hAnsi="Times New Roman" w:eastAsia="方正公文黑体"/>
                <w:highlight w:val="none"/>
                <w:lang w:eastAsia="zh-CN" w:bidi="ar"/>
              </w:rPr>
            </w:pPr>
            <w:r>
              <w:rPr>
                <w:rFonts w:hint="eastAsia" w:ascii="Times New Roman" w:hAnsi="Times New Roman" w:eastAsia="方正公文黑体"/>
                <w:highlight w:val="none"/>
                <w:lang w:eastAsia="zh-CN" w:bidi="ar"/>
              </w:rPr>
              <w:t>11</w:t>
            </w:r>
            <w:r>
              <w:rPr>
                <w:rFonts w:hint="eastAsia" w:ascii="Times New Roman" w:hAnsi="Times New Roman" w:eastAsia="方正公文黑体"/>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060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640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（1）受理监护人报告；</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（2）按照规定进行核查、处置；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（3）及时向乡镇卫生院或社区卫生服务中心通报有关信息。</w:t>
            </w:r>
          </w:p>
        </w:tc>
      </w:tr>
      <w:tr w14:paraId="01BF7F8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71E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9F5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A42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（1）依法开展托育机构的备案管理，督促落实卫生保健、疾病防控、安全管理等要求；</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（2）将托育机构纳入监督抽查范围，实施动态监管，依法查处违法违规行为。</w:t>
            </w:r>
          </w:p>
        </w:tc>
      </w:tr>
      <w:tr w14:paraId="19EE0D9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926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480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AC1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履职方式：负责辖区医疗卫生、公共卫生、职业卫生等监督工作，健全卫生健康综合监管体系，查处违法违规行为。</w:t>
            </w:r>
          </w:p>
        </w:tc>
      </w:tr>
      <w:tr w14:paraId="5D533A3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2653">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F7B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F3E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履职方式：对未取得医疗机构执业许可证擅自执业或者诊所未经备案执业的，进行立案审查、调查取证、依法作出行政处罚。</w:t>
            </w:r>
          </w:p>
        </w:tc>
      </w:tr>
      <w:tr w14:paraId="5875CFB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833">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0C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E02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履职方式：责令停止非法执业活动，没收违法所得和药品、医疗器械，并依法处以罚款。</w:t>
            </w:r>
          </w:p>
        </w:tc>
      </w:tr>
      <w:tr w14:paraId="415BCA8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AC80">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629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A7F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（1）对违法行为进行立案审查、调查取证、依法取缔，没收违法所得，并依法处罚款；</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（2）情节严重的，吊销相关许可证；</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（3）构成犯罪的，依法追究刑事责任。</w:t>
            </w:r>
          </w:p>
        </w:tc>
      </w:tr>
      <w:tr w14:paraId="6F0C1FB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367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7E5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A16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（1）指导县计划生育协会开展宣传活动，宣传计生政策、健康知识等；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（2）组织义诊、健康讲座等活动，为群众提供服务；</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（3）关怀计生特殊家庭，开展走访慰问。</w:t>
            </w:r>
          </w:p>
        </w:tc>
      </w:tr>
      <w:tr w14:paraId="7FD8A5C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9A24">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023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770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承接部门：卫生健康局、财政局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（1）卫生健康局负责核实超领、冒领计划生育扶助资金的情况，会同财政局追回资金；</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（2）财政局负责监督资金管理，确保资金专款专用，协助追回违规资金。</w:t>
            </w:r>
          </w:p>
        </w:tc>
      </w:tr>
      <w:tr w14:paraId="78DF086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7F8E">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0A4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DF0F">
            <w:pPr>
              <w:rPr>
                <w:rFonts w:ascii="方正公文仿宋" w:hAnsi="Times New Roman" w:eastAsia="方正公文仿宋"/>
                <w:highlight w:val="none"/>
                <w:lang w:eastAsia="zh-CN" w:bidi="ar"/>
              </w:rPr>
            </w:pPr>
          </w:p>
        </w:tc>
      </w:tr>
      <w:tr w14:paraId="325F9D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0D65">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337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99AF">
            <w:pPr>
              <w:rPr>
                <w:rFonts w:ascii="方正公文仿宋" w:hAnsi="Times New Roman" w:eastAsia="方正公文仿宋"/>
                <w:highlight w:val="none"/>
                <w:lang w:eastAsia="zh-CN" w:bidi="ar"/>
              </w:rPr>
            </w:pPr>
          </w:p>
        </w:tc>
      </w:tr>
      <w:tr w14:paraId="7C390EF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2924">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24F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2FC7">
            <w:pPr>
              <w:rPr>
                <w:rFonts w:ascii="方正公文仿宋" w:hAnsi="Times New Roman" w:eastAsia="方正公文仿宋"/>
                <w:highlight w:val="none"/>
                <w:lang w:eastAsia="zh-CN" w:bidi="ar"/>
              </w:rPr>
            </w:pPr>
          </w:p>
        </w:tc>
      </w:tr>
      <w:tr w14:paraId="544D74F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647D">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845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020B">
            <w:pPr>
              <w:rPr>
                <w:rFonts w:ascii="方正公文仿宋" w:hAnsi="Times New Roman" w:eastAsia="方正公文仿宋"/>
                <w:highlight w:val="none"/>
                <w:lang w:eastAsia="zh-CN" w:bidi="ar"/>
              </w:rPr>
            </w:pPr>
          </w:p>
        </w:tc>
      </w:tr>
      <w:tr w14:paraId="03C8E88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6227">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876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87D4">
            <w:pPr>
              <w:rPr>
                <w:rFonts w:ascii="方正公文仿宋" w:hAnsi="Times New Roman" w:eastAsia="方正公文仿宋"/>
                <w:highlight w:val="none"/>
                <w:lang w:eastAsia="zh-CN" w:bidi="ar"/>
              </w:rPr>
            </w:pPr>
          </w:p>
        </w:tc>
      </w:tr>
      <w:tr w14:paraId="15D13EE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A080">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B4A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EC6C">
            <w:pPr>
              <w:rPr>
                <w:rFonts w:ascii="方正公文仿宋" w:hAnsi="Times New Roman" w:eastAsia="方正公文仿宋"/>
                <w:highlight w:val="none"/>
                <w:lang w:eastAsia="zh-CN" w:bidi="ar"/>
              </w:rPr>
            </w:pPr>
          </w:p>
        </w:tc>
      </w:tr>
      <w:tr w14:paraId="1FBEF3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BF65">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D28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8ACA">
            <w:pPr>
              <w:rPr>
                <w:rFonts w:ascii="方正公文仿宋" w:hAnsi="Times New Roman" w:eastAsia="方正公文仿宋"/>
                <w:highlight w:val="none"/>
                <w:lang w:eastAsia="zh-CN" w:bidi="ar"/>
              </w:rPr>
            </w:pPr>
          </w:p>
        </w:tc>
      </w:tr>
      <w:tr w14:paraId="77A335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346F">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22F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FE2D">
            <w:pPr>
              <w:rPr>
                <w:rFonts w:ascii="方正公文仿宋" w:hAnsi="Times New Roman" w:eastAsia="方正公文仿宋"/>
                <w:highlight w:val="none"/>
                <w:lang w:eastAsia="zh-CN" w:bidi="ar"/>
              </w:rPr>
            </w:pPr>
          </w:p>
        </w:tc>
      </w:tr>
      <w:tr w14:paraId="448A6D7C">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25F08">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十</w:t>
            </w:r>
            <w:r>
              <w:rPr>
                <w:rStyle w:val="18"/>
                <w:rFonts w:hint="eastAsia" w:hAnsi="方正公文黑体" w:eastAsia="方正公文黑体"/>
                <w:color w:val="auto"/>
                <w:highlight w:val="none"/>
                <w:lang w:val="en-US" w:eastAsia="zh-CN" w:bidi="ar"/>
              </w:rPr>
              <w:t>二</w:t>
            </w:r>
            <w:r>
              <w:rPr>
                <w:rStyle w:val="18"/>
                <w:rFonts w:hint="eastAsia" w:hAnsi="方正公文黑体" w:eastAsia="方正公文黑体"/>
                <w:color w:val="auto"/>
                <w:highlight w:val="none"/>
                <w:lang w:eastAsia="zh-CN" w:bidi="ar"/>
              </w:rPr>
              <w:t>、应急管理及消防事项类别（</w:t>
            </w:r>
            <w:r>
              <w:rPr>
                <w:rStyle w:val="18"/>
                <w:rFonts w:hint="eastAsia" w:hAnsi="方正公文黑体" w:eastAsia="方正公文黑体"/>
                <w:color w:val="auto"/>
                <w:highlight w:val="none"/>
                <w:lang w:val="en-US" w:eastAsia="zh-CN" w:bidi="ar"/>
              </w:rPr>
              <w:t>30</w:t>
            </w:r>
            <w:r>
              <w:rPr>
                <w:rStyle w:val="18"/>
                <w:rFonts w:hint="eastAsia" w:hAnsi="方正公文黑体" w:eastAsia="方正公文黑体"/>
                <w:color w:val="auto"/>
                <w:highlight w:val="none"/>
                <w:lang w:eastAsia="zh-CN" w:bidi="ar"/>
              </w:rPr>
              <w:t>项）</w:t>
            </w:r>
          </w:p>
        </w:tc>
      </w:tr>
      <w:tr w14:paraId="2A4EC0A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F80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CF6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932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承接部门：农业农村局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（1）落实水库安全运行管理，督促水库管理单位开展日常巡查、维护和安全鉴定；</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（2）落实防汛调度，制定防御洪水方案并组织实施，确保水库安全度汛。</w:t>
            </w:r>
          </w:p>
        </w:tc>
      </w:tr>
      <w:tr w14:paraId="54034AF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B297">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C76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C23D">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承接部门：市级应急管理局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履职方式：审查企业提交材料和经营场所，符合条件的核发烟花爆竹经营（批发）许可证，不符合的说明理由。</w:t>
            </w:r>
          </w:p>
        </w:tc>
      </w:tr>
      <w:tr w14:paraId="4589B94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B26A">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03E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741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3B8B98A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A7B7">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984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BE9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1B9C3DB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28E5">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99C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010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履职方式：对加油站危险化学品、设备设施等开展安全检查，对安全隐患问题及时督促整改。</w:t>
            </w:r>
          </w:p>
        </w:tc>
      </w:tr>
      <w:tr w14:paraId="1D151AC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DED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1AE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A6A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（1）督促生产经营单位落实安全生产主体责任，建立健全隐患排查治理制度；</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（2）开展对生产经营单位消除重大事故隐患的监督检查，对发现的重大事故隐患，督促采取安全防范措施并整改到位。</w:t>
            </w:r>
          </w:p>
        </w:tc>
      </w:tr>
      <w:tr w14:paraId="0D29F8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9A8E">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A3B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367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履职方式：依法检查机构资质范围、技术服务合同、过程控制、报告公开等情况，查处违法违规行为。</w:t>
            </w:r>
          </w:p>
        </w:tc>
      </w:tr>
      <w:tr w14:paraId="033F980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21E3">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540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05A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履职方式：对非药品类易制毒化学品生产、经营的监督检查，严格审批许可，加强流向监管，督促企业落实管理责任，严厉打击非法行为。</w:t>
            </w:r>
          </w:p>
        </w:tc>
      </w:tr>
      <w:tr w14:paraId="11EBE9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23DB">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F75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FB0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履职方式：督促危险化学品单位做好重大危险源的辨识、安全评估及分级、登记建档、备案、监测监控、事故应急预案编制、核销和安全管理工作。</w:t>
            </w:r>
          </w:p>
        </w:tc>
      </w:tr>
      <w:tr w14:paraId="5B522F1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A1F">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305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5EA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履职方式：负责对小型露天采石场安全生产情况及事故隐患排查情况进行监督检查，督促企业落实安全生产主体责任，依法查处违法违规行为，确保隐患整改到位。</w:t>
            </w:r>
          </w:p>
        </w:tc>
      </w:tr>
      <w:tr w14:paraId="29C921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12E">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D1B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F0D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履职方式：负责对地质勘探单位安全生产情况进行监督检查，督促落实安全管理制度、隐患排查治理和应急救援措施，确保从业人员安全。</w:t>
            </w:r>
          </w:p>
        </w:tc>
      </w:tr>
      <w:tr w14:paraId="30637BD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438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BB33">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1B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（1）开展对涉及单位危险化学品生产装置、储存设施以及库存危险化学品的处置等情况核查；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（2）对未按规定报处置方案的单位进行处罚。</w:t>
            </w:r>
          </w:p>
        </w:tc>
      </w:tr>
      <w:tr w14:paraId="178F843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3C2C">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ADB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825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履职方式：开展对生产、经营、使用国家禁止生产、经营、使用的危险化学品的行为进行核查，责令停止相关活动，依法处以罚款，没收违法所得，构成犯罪的依法追究刑事责任。</w:t>
            </w:r>
          </w:p>
        </w:tc>
      </w:tr>
      <w:tr w14:paraId="20D99D6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2ECB">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066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C1B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履职方式：对生产经营单位整改不合格或者未经安全监管监察部门审查同意擅自恢复生产经营的，责令整改，逾期未整改、未治理或整改不合格的，给予警告，并依法处以罚款。</w:t>
            </w:r>
          </w:p>
        </w:tc>
      </w:tr>
      <w:tr w14:paraId="3025E2A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CDDB">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7E4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82F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履职方式：对生产经营单位未采取措施消除事故隐患的，责令立即排除或限期整改，并依法处以罚款；对拒不执行的，责令停产停业整顿，对相关人员依法处以罚款。</w:t>
            </w:r>
          </w:p>
        </w:tc>
      </w:tr>
      <w:tr w14:paraId="2153163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752C">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434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044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履职方式：审查申请材料，现场核查经营场所，符合条件的核发烟花爆竹经营（零售）许可证，不符合的说明理由。</w:t>
            </w:r>
          </w:p>
        </w:tc>
      </w:tr>
      <w:tr w14:paraId="4965CA4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600B">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4F9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75A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（1）受理、审核有关申请材料；</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（2）对经营场所进行审查，对符合条件的，核发《烟花爆竹经营（零售）许可证》；对不符合条件的，说明理由。</w:t>
            </w:r>
          </w:p>
        </w:tc>
      </w:tr>
      <w:tr w14:paraId="7346B4E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C824">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C49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1665">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履职方式：对非煤矿山企业、尾矿库安全生产责任制落实、安全设施运行、隐患排查治理等情况进行监督检查，并依法查处违法行为。</w:t>
            </w:r>
          </w:p>
        </w:tc>
      </w:tr>
      <w:tr w14:paraId="731CF03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777D">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487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DB1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履职方式：指导企业编制、评审预案，审核备案材料，对符合条件的予以备案。</w:t>
            </w:r>
          </w:p>
        </w:tc>
      </w:tr>
      <w:tr w14:paraId="1111CCA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825E">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DB8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601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履职方式：监督检查企业贯彻执行安全生产法律法规情况，督促落实粉尘防爆安全管理制度，开展专项整治，推动隐患整改，确保企业安全生产。</w:t>
            </w:r>
          </w:p>
        </w:tc>
      </w:tr>
      <w:tr w14:paraId="0ACDE56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859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9FE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09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承接部门：消防大队</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履职方式：负责微型消防站建设，规范人员、器材配备，督促开展防火巡查、宣传培训、灭火演练，提升初起火灾扑救能力。</w:t>
            </w:r>
          </w:p>
        </w:tc>
      </w:tr>
      <w:tr w14:paraId="63431E6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481">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9F5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976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承接部门：公安局、交通运输局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（2）交通运输局负责危险化学品道路运输、水路运输的许可以及运输工具的安全管理和监督等。</w:t>
            </w:r>
          </w:p>
        </w:tc>
      </w:tr>
      <w:tr w14:paraId="4E3FF56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2939">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B97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3AF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承接部门：应急管理局、公安局、市场监督管理局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（3）市场监督管理局负责烟花爆竹产品质量监管，开展质量监督抽查，查处销售假冒伪劣产品、不符合强制性标准产品等行为，督促经营者落实进货查验和索证索票制度。</w:t>
            </w:r>
          </w:p>
        </w:tc>
      </w:tr>
      <w:tr w14:paraId="77C4FAE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9B12">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873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BBE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 xml:space="preserve">承接部门：应急管理局、公安局、市场监督管理局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（3）市场监督管理局负责烟花爆竹产品质量监管，开展质量监督抽查，严查销售假冒伪劣产品、不符合国家标准产品等行为。</w:t>
            </w:r>
          </w:p>
        </w:tc>
      </w:tr>
      <w:tr w14:paraId="3AFCE06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CB0C">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76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2892">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承接部门：应急管理局、财政局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（2）财政局会同县应急管理局开展安全费用政策宣传，指导企业规范管理安全费用，监督企业足额提取并按规定用途使用安全费用，确保资金专款专用。</w:t>
            </w:r>
          </w:p>
        </w:tc>
      </w:tr>
      <w:tr w14:paraId="0B9B705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0ECA">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89C7">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2F53">
            <w:pPr>
              <w:rPr>
                <w:rFonts w:ascii="方正公文仿宋" w:hAnsi="Times New Roman" w:eastAsia="方正公文仿宋"/>
                <w:highlight w:val="none"/>
                <w:lang w:eastAsia="zh-CN" w:bidi="ar"/>
              </w:rPr>
            </w:pPr>
          </w:p>
        </w:tc>
      </w:tr>
      <w:tr w14:paraId="14C6689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289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78F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F66F">
            <w:pPr>
              <w:rPr>
                <w:rFonts w:ascii="方正公文仿宋" w:hAnsi="Times New Roman" w:eastAsia="方正公文仿宋"/>
                <w:highlight w:val="none"/>
                <w:lang w:eastAsia="zh-CN" w:bidi="ar"/>
              </w:rPr>
            </w:pPr>
          </w:p>
        </w:tc>
      </w:tr>
      <w:tr w14:paraId="1AB2EF4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75D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44C6">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039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承接部门：住房城乡建设局；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履职方式：现场核查是否具有燃气特许经营许可，依法查处燃气市场的违法行为。</w:t>
            </w:r>
          </w:p>
        </w:tc>
      </w:tr>
      <w:tr w14:paraId="1EEB613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48EF">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19C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电动自行车全链条整治系统录入工作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537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承接部门：消防大队</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履职方式：消防部门自行登录系统录入相关信息。</w:t>
            </w:r>
          </w:p>
        </w:tc>
      </w:tr>
      <w:tr w14:paraId="7B7A9A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7B55">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5E3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综治平台专项检查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A64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承接部门：消防大队</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履职方式：消防部门通过系统随机抽样，并进行监督检查。</w:t>
            </w:r>
          </w:p>
        </w:tc>
      </w:tr>
      <w:tr w14:paraId="61CD8DB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F5CDE">
            <w:pPr>
              <w:rPr>
                <w:rFonts w:ascii="Times New Roman" w:hAnsi="Times New Roman" w:eastAsia="方正公文黑体"/>
                <w:highlight w:val="none"/>
                <w:lang w:eastAsia="zh-CN" w:bidi="ar"/>
              </w:rPr>
            </w:pPr>
            <w:r>
              <w:rPr>
                <w:rStyle w:val="18"/>
                <w:rFonts w:hint="eastAsia" w:hAnsi="方正公文黑体" w:eastAsia="方正公文黑体"/>
                <w:color w:val="auto"/>
                <w:highlight w:val="none"/>
                <w:lang w:eastAsia="zh-CN" w:bidi="ar"/>
              </w:rPr>
              <w:t>十</w:t>
            </w:r>
            <w:r>
              <w:rPr>
                <w:rStyle w:val="18"/>
                <w:rFonts w:hint="eastAsia" w:hAnsi="方正公文黑体" w:eastAsia="方正公文黑体"/>
                <w:color w:val="auto"/>
                <w:highlight w:val="none"/>
                <w:lang w:val="en-US" w:eastAsia="zh-CN" w:bidi="ar"/>
              </w:rPr>
              <w:t>三</w:t>
            </w:r>
            <w:r>
              <w:rPr>
                <w:rStyle w:val="18"/>
                <w:rFonts w:hint="eastAsia" w:hAnsi="方正公文黑体" w:eastAsia="方正公文黑体"/>
                <w:color w:val="auto"/>
                <w:highlight w:val="none"/>
                <w:lang w:eastAsia="zh-CN" w:bidi="ar"/>
              </w:rPr>
              <w:t>、市场监管事项类别（7项）</w:t>
            </w:r>
          </w:p>
        </w:tc>
      </w:tr>
      <w:tr w14:paraId="7D4552C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DAA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099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FCB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承接部门：自治区、市级市场监督管理局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（2）市级市场监督管理局负责一般事故的调查处理，会同有关部门组织事故调查组，开展现场调查，提出整改措施。</w:t>
            </w:r>
          </w:p>
        </w:tc>
      </w:tr>
      <w:tr w14:paraId="2F0772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A632">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0A0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52D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承接部门：人民政府</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11B7EF7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0632">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8A29">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D0F1">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承接部门：市场监督管理局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（1）对特种设备生产、经营、使用单位和检验、检测机构实施监督检查，督促落实主体责任，开展隐患排查治理；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（2）对公众聚集场所的特种设备，实施重点安全监督检查；</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（3）依法查处违法违规行为，保障特种设备安全运行。</w:t>
            </w:r>
          </w:p>
        </w:tc>
      </w:tr>
      <w:tr w14:paraId="71EC8DD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8616">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DAE0">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2C8">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承接部门：市场监督管理局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（1）督促使用单位落实安全责任，建立安全管理制度，配备安全管理人员，办理使用登记，及时申报定期检验；</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（2）加强对电梯维保单位的监督检查，确保维保工作落实到位。</w:t>
            </w:r>
          </w:p>
        </w:tc>
      </w:tr>
      <w:tr w14:paraId="12C6146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86B5">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178A">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8C04">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承接部门：市场监督管理局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（1）制定特种设备事故应急处置预案；</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（2）依法启动应急预案，采取应急处置措施；</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（3）负责现场救援协调、技术支撑。</w:t>
            </w:r>
          </w:p>
        </w:tc>
      </w:tr>
      <w:tr w14:paraId="1D5B69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F188">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585F">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3ABB">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承接部门：市场监督管理局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（1）制定专项整治方案，明确整治重点和标准；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（2）督促特种设备生产、使用、维保等企业和单位，落实主体责任，开展自查自纠；</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（3）组织执法检查，严查违法违规行为，并总结经验形成长效机制。</w:t>
            </w:r>
          </w:p>
        </w:tc>
      </w:tr>
      <w:tr w14:paraId="74CF111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E110">
            <w:pPr>
              <w:jc w:val="center"/>
              <w:rPr>
                <w:rFonts w:hint="default" w:ascii="Times New Roman" w:hAnsi="Times New Roman" w:eastAsia="方正公文黑体"/>
                <w:highlight w:val="none"/>
                <w:lang w:val="en-US" w:eastAsia="zh-CN" w:bidi="ar"/>
              </w:rPr>
            </w:pPr>
            <w:r>
              <w:rPr>
                <w:rFonts w:hint="eastAsia" w:ascii="Times New Roman" w:hAnsi="Times New Roman" w:eastAsia="方正公文黑体"/>
                <w:highlight w:val="none"/>
                <w:lang w:eastAsia="zh-CN" w:bidi="ar"/>
              </w:rPr>
              <w:t>1</w:t>
            </w:r>
            <w:r>
              <w:rPr>
                <w:rFonts w:hint="eastAsia" w:ascii="Times New Roman" w:hAnsi="Times New Roman" w:eastAsia="方正公文黑体"/>
                <w:highlight w:val="none"/>
                <w:lang w:val="en-US"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043C">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F3E">
            <w:pPr>
              <w:rPr>
                <w:rFonts w:ascii="方正公文仿宋" w:hAnsi="Times New Roman" w:eastAsia="方正公文仿宋"/>
                <w:highlight w:val="none"/>
                <w:lang w:eastAsia="zh-CN" w:bidi="ar"/>
              </w:rPr>
            </w:pPr>
            <w:r>
              <w:rPr>
                <w:rFonts w:ascii="Times New Roman" w:hAnsi="Times New Roman" w:eastAsia="方正公文仿宋" w:cs="Times New Roman"/>
                <w:highlight w:val="none"/>
                <w:lang w:eastAsia="zh-CN" w:bidi="ar"/>
              </w:rPr>
              <w:t>承接部门：市场监督管理局</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履职方式：依法受理申请、审核材料、开展现场核查，并作出登记决定。</w:t>
            </w:r>
          </w:p>
        </w:tc>
      </w:tr>
    </w:tbl>
    <w:p w14:paraId="7A6FE450">
      <w:pPr>
        <w:rPr>
          <w:rFonts w:ascii="Times New Roman" w:hAnsi="Times New Roman" w:cs="Times New Roman" w:eastAsiaTheme="minorEastAsia"/>
          <w:highlight w:val="none"/>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3384DEE-E741-4B97-BCFD-B06B8F98FC0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9853E39-A21B-46C7-ADA3-11C86D5E7B85}"/>
  </w:font>
  <w:font w:name="方正公文仿宋">
    <w:panose1 w:val="02000500000000000000"/>
    <w:charset w:val="86"/>
    <w:family w:val="auto"/>
    <w:pitch w:val="default"/>
    <w:sig w:usb0="A00002BF" w:usb1="38CF7CFA" w:usb2="00000016" w:usb3="00000000" w:csb0="00040001" w:csb1="00000000"/>
    <w:embedRegular r:id="rId3" w:fontKey="{939A7871-9E7B-4F63-8A08-321309FE8C74}"/>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CCC57F85-C690-47F5-9B10-834EC98B82E5}"/>
  </w:font>
  <w:font w:name="方正小标宋_GBK">
    <w:panose1 w:val="03000509000000000000"/>
    <w:charset w:val="86"/>
    <w:family w:val="script"/>
    <w:pitch w:val="default"/>
    <w:sig w:usb0="00000001" w:usb1="080E0000" w:usb2="00000000" w:usb3="00000000" w:csb0="00040000" w:csb1="00000000"/>
    <w:embedRegular r:id="rId5" w:fontKey="{22F537F1-0E9A-4BCF-8893-3126EB4B6E9E}"/>
  </w:font>
  <w:font w:name="方正公文黑体">
    <w:panose1 w:val="02000500000000000000"/>
    <w:charset w:val="86"/>
    <w:family w:val="auto"/>
    <w:pitch w:val="default"/>
    <w:sig w:usb0="A00002BF" w:usb1="38CF7CFA" w:usb2="00000016" w:usb3="00000000" w:csb0="00040001" w:csb1="00000000"/>
    <w:embedRegular r:id="rId6" w:fontKey="{1EC19D9D-224E-4C65-96C1-6D33F0EF0452}"/>
  </w:font>
  <w:font w:name="方正仿宋简体">
    <w:altName w:val="微软雅黑"/>
    <w:panose1 w:val="00000000000000000000"/>
    <w:charset w:val="86"/>
    <w:family w:val="auto"/>
    <w:pitch w:val="default"/>
    <w:sig w:usb0="00000000" w:usb1="00000000" w:usb2="00000000" w:usb3="00000000" w:csb0="00040000" w:csb1="00000000"/>
    <w:embedRegular r:id="rId7" w:fontKey="{579393A8-10BF-44F0-8C68-FA01D307760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50278">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B5D9E9">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B5D9E9">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103A3">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67</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395070"/>
    <w:rsid w:val="036D045C"/>
    <w:rsid w:val="03F35447"/>
    <w:rsid w:val="057B12CD"/>
    <w:rsid w:val="08493DEA"/>
    <w:rsid w:val="0A8D3D36"/>
    <w:rsid w:val="0B2E4529"/>
    <w:rsid w:val="0C526FE5"/>
    <w:rsid w:val="0E250E55"/>
    <w:rsid w:val="0F5F3EF3"/>
    <w:rsid w:val="0FE60171"/>
    <w:rsid w:val="104355C3"/>
    <w:rsid w:val="11BD3153"/>
    <w:rsid w:val="14A622AB"/>
    <w:rsid w:val="157637A7"/>
    <w:rsid w:val="178E16FC"/>
    <w:rsid w:val="182C0255"/>
    <w:rsid w:val="1C460D0B"/>
    <w:rsid w:val="26AB75C6"/>
    <w:rsid w:val="2C037186"/>
    <w:rsid w:val="2CD13EC8"/>
    <w:rsid w:val="2CD750AA"/>
    <w:rsid w:val="2DA76D39"/>
    <w:rsid w:val="2DE04574"/>
    <w:rsid w:val="2F89665E"/>
    <w:rsid w:val="30C9346B"/>
    <w:rsid w:val="35D42696"/>
    <w:rsid w:val="39A612D1"/>
    <w:rsid w:val="42A50EF4"/>
    <w:rsid w:val="44697EAC"/>
    <w:rsid w:val="487330B4"/>
    <w:rsid w:val="495D7CF3"/>
    <w:rsid w:val="4EE01C53"/>
    <w:rsid w:val="51EA403C"/>
    <w:rsid w:val="541C44CE"/>
    <w:rsid w:val="54AD6A7C"/>
    <w:rsid w:val="57E610F0"/>
    <w:rsid w:val="5A6776CD"/>
    <w:rsid w:val="5B6E2B54"/>
    <w:rsid w:val="621B3277"/>
    <w:rsid w:val="67191B6A"/>
    <w:rsid w:val="6AAE7369"/>
    <w:rsid w:val="6CFE17CB"/>
    <w:rsid w:val="6D1A5963"/>
    <w:rsid w:val="6F3516F0"/>
    <w:rsid w:val="74DF0134"/>
    <w:rsid w:val="75045DEC"/>
    <w:rsid w:val="751A73BE"/>
    <w:rsid w:val="77F24622"/>
    <w:rsid w:val="7BC311C4"/>
    <w:rsid w:val="7C3A6DEE"/>
    <w:rsid w:val="7E431733"/>
    <w:rsid w:val="7E6B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65</Pages>
  <Words>49004</Words>
  <Characters>49497</Characters>
  <Lines>3</Lines>
  <Paragraphs>1</Paragraphs>
  <TotalTime>176</TotalTime>
  <ScaleCrop>false</ScaleCrop>
  <LinksUpToDate>false</LinksUpToDate>
  <CharactersWithSpaces>56117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len1</cp:lastModifiedBy>
  <dcterms:modified xsi:type="dcterms:W3CDTF">2025-07-25T03:59:48Z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eyJoZGlkIjoiOWZmNjc4YTlkYTBjZGViNDI2MzA3YTg0OGMxNWY5M2EifQ==</vt:lpwstr>
  </property>
</Properties>
</file>