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eastAsia="仿宋_GB2312"/>
          <w:bCs/>
          <w:sz w:val="32"/>
          <w:szCs w:val="32"/>
        </w:rPr>
      </w:pPr>
    </w:p>
    <w:p>
      <w:pPr>
        <w:pStyle w:val="2"/>
        <w:rPr>
          <w:rFonts w:hint="eastAsia"/>
        </w:rPr>
      </w:pPr>
    </w:p>
    <w:p>
      <w:pPr>
        <w:jc w:val="center"/>
        <w:rPr>
          <w:rFonts w:hint="eastAsia" w:ascii="仿宋_GB2312" w:eastAsia="仿宋_GB2312"/>
          <w:bCs/>
          <w:sz w:val="32"/>
          <w:szCs w:val="32"/>
        </w:rPr>
      </w:pPr>
      <w:r>
        <w:rPr>
          <w:rFonts w:hint="eastAsia" w:ascii="仿宋_GB2312" w:eastAsia="仿宋_GB2312"/>
          <w:bCs/>
          <w:sz w:val="32"/>
          <w:szCs w:val="32"/>
        </w:rPr>
        <w:t>柳北教</w:t>
      </w:r>
      <w:r>
        <w:rPr>
          <w:rFonts w:hint="eastAsia" w:ascii="仿宋_GB2312" w:eastAsia="仿宋_GB2312"/>
          <w:bCs/>
          <w:sz w:val="32"/>
          <w:szCs w:val="32"/>
          <w:lang w:eastAsia="zh-CN"/>
        </w:rPr>
        <w:t>发</w:t>
      </w:r>
      <w:r>
        <w:rPr>
          <w:rFonts w:hint="eastAsia" w:ascii="仿宋_GB2312" w:eastAsia="仿宋_GB2312"/>
          <w:bCs/>
          <w:sz w:val="32"/>
          <w:szCs w:val="32"/>
        </w:rPr>
        <w:t>〔20</w:t>
      </w:r>
      <w:r>
        <w:rPr>
          <w:rFonts w:hint="eastAsia" w:ascii="仿宋_GB2312" w:eastAsia="仿宋_GB2312"/>
          <w:bCs/>
          <w:sz w:val="32"/>
          <w:szCs w:val="32"/>
          <w:lang w:val="en-US" w:eastAsia="zh-CN"/>
        </w:rPr>
        <w:t>24</w:t>
      </w:r>
      <w:r>
        <w:rPr>
          <w:rFonts w:hint="eastAsia" w:ascii="仿宋_GB2312" w:eastAsia="仿宋_GB2312"/>
          <w:bCs/>
          <w:sz w:val="32"/>
          <w:szCs w:val="32"/>
        </w:rPr>
        <w:t>〕</w:t>
      </w:r>
      <w:r>
        <w:rPr>
          <w:rFonts w:hint="eastAsia" w:ascii="仿宋_GB2312" w:eastAsia="仿宋_GB2312"/>
          <w:bCs/>
          <w:sz w:val="32"/>
          <w:szCs w:val="32"/>
          <w:lang w:val="en-US" w:eastAsia="zh-CN"/>
        </w:rPr>
        <w:t xml:space="preserve"> 7 </w:t>
      </w:r>
      <w:r>
        <w:rPr>
          <w:rFonts w:hint="eastAsia" w:ascii="仿宋_GB2312" w:eastAsia="仿宋_GB2312"/>
          <w:bCs/>
          <w:sz w:val="32"/>
          <w:szCs w:val="32"/>
        </w:rPr>
        <w:t>号</w:t>
      </w:r>
    </w:p>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outlineLvl w:val="9"/>
        <w:rPr>
          <w:rFonts w:hint="eastAsia" w:ascii="方正小标宋简体" w:hAnsi="方正小标宋简体" w:eastAsia="方正小标宋简体" w:cs="方正小标宋简体"/>
          <w:b w:val="0"/>
          <w:bCs w:val="0"/>
          <w:sz w:val="28"/>
          <w:szCs w:val="28"/>
          <w:lang w:val="zh-CN"/>
        </w:rPr>
      </w:pPr>
    </w:p>
    <w:p>
      <w:pPr>
        <w:rPr>
          <w:rFonts w:hint="eastAsia"/>
          <w:lang w:val="zh-CN"/>
        </w:rPr>
      </w:pPr>
    </w:p>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outlineLvl w:val="9"/>
        <w:rPr>
          <w:rFonts w:hint="eastAsia" w:ascii="方正小标宋简体" w:hAnsi="方正小标宋简体" w:eastAsia="方正小标宋简体" w:cs="方正小标宋简体"/>
          <w:b w:val="0"/>
          <w:bCs w:val="0"/>
          <w:sz w:val="44"/>
          <w:szCs w:val="44"/>
          <w:lang w:val="zh-CN"/>
        </w:rPr>
      </w:pPr>
      <w:r>
        <w:rPr>
          <w:rFonts w:hint="eastAsia" w:ascii="方正小标宋简体" w:hAnsi="方正小标宋简体" w:eastAsia="方正小标宋简体" w:cs="方正小标宋简体"/>
          <w:b w:val="0"/>
          <w:bCs w:val="0"/>
          <w:sz w:val="44"/>
          <w:szCs w:val="44"/>
          <w:lang w:val="zh-CN"/>
        </w:rPr>
        <w:t>关于印发《</w:t>
      </w:r>
      <w:r>
        <w:rPr>
          <w:rFonts w:hint="eastAsia" w:ascii="方正小标宋简体" w:hAnsi="方正小标宋简体" w:eastAsia="方正小标宋简体" w:cs="方正小标宋简体"/>
          <w:b w:val="0"/>
          <w:bCs w:val="0"/>
          <w:sz w:val="44"/>
          <w:szCs w:val="44"/>
          <w:lang w:val="en-US" w:eastAsia="zh-CN"/>
        </w:rPr>
        <w:t>2024年</w:t>
      </w:r>
      <w:r>
        <w:rPr>
          <w:rFonts w:hint="eastAsia" w:ascii="方正小标宋简体" w:hAnsi="方正小标宋简体" w:eastAsia="方正小标宋简体" w:cs="方正小标宋简体"/>
          <w:b w:val="0"/>
          <w:bCs w:val="0"/>
          <w:sz w:val="44"/>
          <w:szCs w:val="44"/>
          <w:lang w:val="zh-CN"/>
        </w:rPr>
        <w:t>柳北区幼儿园星级评定</w:t>
      </w:r>
    </w:p>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outlineLvl w:val="9"/>
        <w:rPr>
          <w:rFonts w:hint="eastAsia" w:ascii="方正小标宋_GBK" w:hAnsi="方正小标宋_GBK" w:eastAsia="方正小标宋_GBK" w:cs="方正小标宋_GBK"/>
          <w:b w:val="0"/>
          <w:bCs w:val="0"/>
          <w:sz w:val="44"/>
          <w:szCs w:val="44"/>
          <w:lang w:val="zh-CN"/>
        </w:rPr>
      </w:pPr>
      <w:r>
        <w:rPr>
          <w:rFonts w:hint="eastAsia" w:ascii="方正小标宋简体" w:hAnsi="方正小标宋简体" w:eastAsia="方正小标宋简体" w:cs="方正小标宋简体"/>
          <w:b w:val="0"/>
          <w:bCs w:val="0"/>
          <w:sz w:val="44"/>
          <w:szCs w:val="44"/>
          <w:lang w:val="zh-CN"/>
        </w:rPr>
        <w:t>实施方案》的通知</w:t>
      </w:r>
    </w:p>
    <w:p>
      <w:pPr>
        <w:rPr>
          <w:rFonts w:hint="eastAsia"/>
          <w:lang w:val="zh-CN"/>
        </w:rPr>
      </w:pPr>
    </w:p>
    <w:p>
      <w:pPr>
        <w:keepNext w:val="0"/>
        <w:keepLines w:val="0"/>
        <w:pageBreakBefore w:val="0"/>
        <w:widowControl w:val="0"/>
        <w:kinsoku/>
        <w:wordWrap/>
        <w:overflowPunct/>
        <w:topLinePunct w:val="0"/>
        <w:autoSpaceDE/>
        <w:autoSpaceDN/>
        <w:bidi w:val="0"/>
        <w:adjustRightInd w:val="0"/>
        <w:snapToGrid w:val="0"/>
        <w:spacing w:line="580" w:lineRule="exact"/>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各幼儿园：</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现将《2024年</w:t>
      </w:r>
      <w:r>
        <w:rPr>
          <w:rFonts w:hint="eastAsia" w:ascii="仿宋_GB2312" w:hAnsi="仿宋_GB2312" w:eastAsia="仿宋_GB2312" w:cs="仿宋_GB2312"/>
          <w:sz w:val="32"/>
          <w:szCs w:val="32"/>
          <w:lang w:val="zh-CN"/>
        </w:rPr>
        <w:t>柳北区幼儿园星级评定实施方案</w:t>
      </w:r>
      <w:r>
        <w:rPr>
          <w:rFonts w:hint="eastAsia" w:ascii="仿宋_GB2312" w:hAnsi="仿宋_GB2312" w:eastAsia="仿宋_GB2312" w:cs="仿宋_GB2312"/>
          <w:sz w:val="32"/>
          <w:szCs w:val="32"/>
          <w:lang w:val="en-US" w:eastAsia="zh-CN"/>
        </w:rPr>
        <w:t>》印发给你们，请各幼儿园认真贯彻执行。</w:t>
      </w:r>
    </w:p>
    <w:p>
      <w:pPr>
        <w:rPr>
          <w:rFonts w:hint="eastAsia"/>
          <w:lang w:val="en-US" w:eastAsia="zh-CN"/>
        </w:rPr>
      </w:pP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附件：1.</w:t>
      </w:r>
      <w:r>
        <w:rPr>
          <w:rFonts w:hint="eastAsia" w:ascii="仿宋_GB2312" w:hAnsi="仿宋_GB2312" w:eastAsia="仿宋_GB2312" w:cs="仿宋_GB2312"/>
          <w:sz w:val="32"/>
          <w:szCs w:val="32"/>
          <w:lang w:val="zh-CN"/>
        </w:rPr>
        <w:t>柳北区幼儿园星级评定实施方案</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2.柳北区幼儿园星级评定申报表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3.柳北区幼儿园星级评定标准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4.2024年柳北区幼儿园星级评定分组安排表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p>
    <w:p>
      <w:pPr>
        <w:rPr>
          <w:rFonts w:hint="eastAsia"/>
          <w:lang w:val="zh-CN"/>
        </w:rPr>
      </w:pPr>
    </w:p>
    <w:p>
      <w:pPr>
        <w:keepNext w:val="0"/>
        <w:keepLines w:val="0"/>
        <w:pageBreakBefore w:val="0"/>
        <w:widowControl w:val="0"/>
        <w:tabs>
          <w:tab w:val="left" w:pos="7560"/>
        </w:tabs>
        <w:kinsoku/>
        <w:wordWrap/>
        <w:overflowPunct/>
        <w:topLinePunct w:val="0"/>
        <w:autoSpaceDE/>
        <w:autoSpaceDN/>
        <w:bidi w:val="0"/>
        <w:adjustRightInd w:val="0"/>
        <w:snapToGrid w:val="0"/>
        <w:spacing w:line="580" w:lineRule="exact"/>
        <w:ind w:firstLine="5760" w:firstLineChars="18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柳北区教育局</w:t>
      </w:r>
    </w:p>
    <w:p>
      <w:pPr>
        <w:keepNext w:val="0"/>
        <w:keepLines w:val="0"/>
        <w:pageBreakBefore w:val="0"/>
        <w:widowControl w:val="0"/>
        <w:kinsoku/>
        <w:wordWrap/>
        <w:overflowPunct/>
        <w:topLinePunct w:val="0"/>
        <w:autoSpaceDE/>
        <w:autoSpaceDN/>
        <w:bidi w:val="0"/>
        <w:adjustRightInd w:val="0"/>
        <w:snapToGrid w:val="0"/>
        <w:spacing w:line="580" w:lineRule="exact"/>
        <w:ind w:firstLine="5504" w:firstLineChars="172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2024年4月22日</w:t>
      </w:r>
    </w:p>
    <w:p>
      <w:pPr>
        <w:keepNext w:val="0"/>
        <w:keepLines w:val="0"/>
        <w:pageBreakBefore w:val="0"/>
        <w:widowControl w:val="0"/>
        <w:kinsoku/>
        <w:wordWrap/>
        <w:overflowPunct/>
        <w:topLinePunct w:val="0"/>
        <w:autoSpaceDE w:val="0"/>
        <w:autoSpaceDN w:val="0"/>
        <w:bidi w:val="0"/>
        <w:adjustRightInd w:val="0"/>
        <w:snapToGrid/>
        <w:spacing w:line="580" w:lineRule="exact"/>
        <w:textAlignment w:val="auto"/>
        <w:outlineLvl w:val="9"/>
        <w:rPr>
          <w:rFonts w:hint="eastAsia" w:ascii="仿宋_GB2312" w:eastAsia="仿宋_GB2312" w:cs="仿宋_GB2312"/>
          <w:sz w:val="32"/>
          <w:szCs w:val="32"/>
          <w:lang w:val="zh-CN"/>
        </w:rPr>
      </w:pPr>
    </w:p>
    <w:tbl>
      <w:tblPr>
        <w:tblStyle w:val="8"/>
        <w:tblpPr w:leftFromText="180" w:rightFromText="180" w:vertAnchor="text" w:horzAnchor="page" w:tblpXSpec="center" w:tblpY="513"/>
        <w:tblOverlap w:val="never"/>
        <w:tblW w:w="9151" w:type="dxa"/>
        <w:jc w:val="center"/>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9151"/>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0" w:hRule="atLeast"/>
          <w:jc w:val="center"/>
        </w:trPr>
        <w:tc>
          <w:tcPr>
            <w:tcW w:w="9151" w:type="dxa"/>
            <w:tcBorders>
              <w:tl2br w:val="nil"/>
              <w:tr2bl w:val="nil"/>
            </w:tcBorders>
            <w:vAlign w:val="center"/>
          </w:tcPr>
          <w:p>
            <w:pPr>
              <w:spacing w:line="500" w:lineRule="exact"/>
              <w:ind w:right="-105" w:rightChars="0"/>
              <w:rPr>
                <w:rFonts w:hint="eastAsia" w:ascii="仿宋" w:hAnsi="仿宋" w:eastAsia="仿宋"/>
                <w:color w:val="000000"/>
                <w:sz w:val="32"/>
                <w:szCs w:val="32"/>
                <w:vertAlign w:val="baseline"/>
              </w:rPr>
            </w:pPr>
            <w:r>
              <w:rPr>
                <w:rFonts w:hint="eastAsia" w:ascii="仿宋" w:hAnsi="仿宋" w:eastAsia="仿宋"/>
                <w:sz w:val="32"/>
                <w:szCs w:val="32"/>
                <w:u w:val="none"/>
                <w:lang w:val="en-US" w:eastAsia="zh-CN"/>
              </w:rPr>
              <w:t xml:space="preserve"> </w:t>
            </w:r>
            <w:r>
              <w:rPr>
                <w:rFonts w:hint="eastAsia" w:ascii="仿宋" w:hAnsi="仿宋" w:eastAsia="仿宋"/>
                <w:sz w:val="28"/>
                <w:szCs w:val="28"/>
                <w:u w:val="none"/>
              </w:rPr>
              <w:t>柳北区教育局办公室</w:t>
            </w:r>
            <w:r>
              <w:rPr>
                <w:rFonts w:hint="eastAsia" w:ascii="仿宋" w:hAnsi="仿宋" w:eastAsia="仿宋"/>
                <w:sz w:val="28"/>
                <w:szCs w:val="28"/>
                <w:u w:val="none"/>
                <w:lang w:val="en-US" w:eastAsia="zh-CN"/>
              </w:rPr>
              <w:t xml:space="preserve"> </w:t>
            </w:r>
            <w:r>
              <w:rPr>
                <w:rFonts w:hint="eastAsia" w:ascii="仿宋" w:hAnsi="仿宋" w:eastAsia="仿宋"/>
                <w:sz w:val="28"/>
                <w:szCs w:val="28"/>
                <w:u w:val="none"/>
              </w:rPr>
              <w:t xml:space="preserve">     </w:t>
            </w:r>
            <w:r>
              <w:rPr>
                <w:rFonts w:hint="eastAsia" w:ascii="仿宋" w:hAnsi="仿宋" w:eastAsia="仿宋"/>
                <w:sz w:val="28"/>
                <w:szCs w:val="28"/>
                <w:u w:val="none"/>
                <w:lang w:val="en-US" w:eastAsia="zh-CN"/>
              </w:rPr>
              <w:t xml:space="preserve">       </w:t>
            </w:r>
            <w:r>
              <w:rPr>
                <w:rFonts w:hint="eastAsia" w:ascii="仿宋" w:hAnsi="仿宋" w:eastAsia="仿宋"/>
                <w:sz w:val="28"/>
                <w:szCs w:val="28"/>
                <w:u w:val="none"/>
              </w:rPr>
              <w:t xml:space="preserve">    </w:t>
            </w:r>
            <w:r>
              <w:rPr>
                <w:rFonts w:hint="eastAsia" w:ascii="仿宋" w:hAnsi="仿宋" w:eastAsia="仿宋"/>
                <w:sz w:val="28"/>
                <w:szCs w:val="28"/>
                <w:u w:val="none"/>
                <w:lang w:val="en-US" w:eastAsia="zh-CN"/>
              </w:rPr>
              <w:t xml:space="preserve">       </w:t>
            </w:r>
            <w:r>
              <w:rPr>
                <w:rFonts w:hint="eastAsia" w:ascii="仿宋" w:hAnsi="仿宋" w:eastAsia="仿宋"/>
                <w:sz w:val="28"/>
                <w:szCs w:val="28"/>
                <w:u w:val="none"/>
              </w:rPr>
              <w:t>20</w:t>
            </w:r>
            <w:r>
              <w:rPr>
                <w:rFonts w:hint="eastAsia" w:ascii="仿宋" w:hAnsi="仿宋" w:eastAsia="仿宋"/>
                <w:sz w:val="28"/>
                <w:szCs w:val="28"/>
                <w:u w:val="none"/>
                <w:lang w:val="en-US" w:eastAsia="zh-CN"/>
              </w:rPr>
              <w:t>24</w:t>
            </w:r>
            <w:r>
              <w:rPr>
                <w:rFonts w:hint="eastAsia" w:ascii="仿宋" w:hAnsi="仿宋" w:eastAsia="仿宋"/>
                <w:sz w:val="28"/>
                <w:szCs w:val="28"/>
                <w:u w:val="none"/>
              </w:rPr>
              <w:t>年</w:t>
            </w:r>
            <w:r>
              <w:rPr>
                <w:rFonts w:hint="eastAsia" w:ascii="仿宋" w:hAnsi="仿宋" w:eastAsia="仿宋"/>
                <w:sz w:val="28"/>
                <w:szCs w:val="28"/>
                <w:u w:val="none"/>
                <w:lang w:val="en-US" w:eastAsia="zh-CN"/>
              </w:rPr>
              <w:t>4</w:t>
            </w:r>
            <w:r>
              <w:rPr>
                <w:rFonts w:hint="eastAsia" w:ascii="仿宋" w:hAnsi="仿宋" w:eastAsia="仿宋"/>
                <w:sz w:val="28"/>
                <w:szCs w:val="28"/>
                <w:u w:val="none"/>
              </w:rPr>
              <w:t>月</w:t>
            </w:r>
            <w:r>
              <w:rPr>
                <w:rFonts w:hint="eastAsia" w:ascii="仿宋" w:hAnsi="仿宋" w:eastAsia="仿宋"/>
                <w:sz w:val="28"/>
                <w:szCs w:val="28"/>
                <w:u w:val="none"/>
                <w:lang w:val="en-US" w:eastAsia="zh-CN"/>
              </w:rPr>
              <w:t>22</w:t>
            </w:r>
            <w:r>
              <w:rPr>
                <w:rFonts w:hint="eastAsia" w:ascii="仿宋" w:hAnsi="仿宋" w:eastAsia="仿宋"/>
                <w:sz w:val="28"/>
                <w:szCs w:val="28"/>
                <w:u w:val="none"/>
              </w:rPr>
              <w:t>日印发</w:t>
            </w:r>
          </w:p>
        </w:tc>
      </w:tr>
    </w:tbl>
    <w:p>
      <w:pPr>
        <w:keepNext w:val="0"/>
        <w:keepLines w:val="0"/>
        <w:pageBreakBefore w:val="0"/>
        <w:widowControl w:val="0"/>
        <w:kinsoku/>
        <w:wordWrap/>
        <w:overflowPunct/>
        <w:topLinePunct w:val="0"/>
        <w:autoSpaceDE/>
        <w:autoSpaceDN/>
        <w:bidi w:val="0"/>
        <w:adjustRightInd/>
        <w:snapToGrid/>
        <w:spacing w:line="500" w:lineRule="exact"/>
        <w:ind w:right="-108" w:rightChars="0"/>
        <w:textAlignment w:val="auto"/>
        <w:outlineLvl w:val="9"/>
        <w:rPr>
          <w:rFonts w:hint="eastAsia" w:ascii="仿宋_GB2312" w:eastAsia="仿宋_GB2312" w:cs="仿宋_GB2312"/>
          <w:sz w:val="32"/>
          <w:szCs w:val="32"/>
          <w:lang w:val="zh-CN"/>
        </w:rPr>
      </w:pPr>
      <w:r>
        <w:rPr>
          <w:rFonts w:hint="eastAsia" w:ascii="仿宋" w:hAnsi="仿宋" w:eastAsia="仿宋"/>
          <w:sz w:val="32"/>
          <w:szCs w:val="32"/>
          <w:u w:val="none"/>
          <w:lang w:val="en-US" w:eastAsia="zh-CN"/>
        </w:rPr>
        <w:t>（此件公开发布）</w:t>
      </w:r>
    </w:p>
    <w:p>
      <w:pPr>
        <w:keepNext w:val="0"/>
        <w:keepLines w:val="0"/>
        <w:pageBreakBefore w:val="0"/>
        <w:widowControl w:val="0"/>
        <w:kinsoku/>
        <w:wordWrap/>
        <w:overflowPunct/>
        <w:topLinePunct w:val="0"/>
        <w:autoSpaceDE w:val="0"/>
        <w:autoSpaceDN w:val="0"/>
        <w:bidi w:val="0"/>
        <w:adjustRightInd w:val="0"/>
        <w:snapToGrid/>
        <w:spacing w:line="580" w:lineRule="exact"/>
        <w:textAlignment w:val="auto"/>
        <w:outlineLvl w:val="9"/>
        <w:rPr>
          <w:rFonts w:hint="eastAsia" w:ascii="黑体" w:hAnsi="黑体" w:eastAsia="黑体" w:cs="黑体"/>
          <w:sz w:val="32"/>
          <w:szCs w:val="32"/>
          <w:lang w:val="zh-CN"/>
        </w:rPr>
      </w:pPr>
      <w:r>
        <w:rPr>
          <w:rFonts w:hint="eastAsia" w:ascii="黑体" w:hAnsi="黑体" w:eastAsia="黑体" w:cs="黑体"/>
          <w:sz w:val="32"/>
          <w:szCs w:val="32"/>
          <w:lang w:val="zh-CN"/>
        </w:rPr>
        <w:t>附件1：</w:t>
      </w:r>
    </w:p>
    <w:p>
      <w:pPr>
        <w:rPr>
          <w:rFonts w:hint="eastAsia"/>
          <w:lang w:val="zh-CN"/>
        </w:rPr>
      </w:pPr>
    </w:p>
    <w:p>
      <w:pPr>
        <w:keepNext w:val="0"/>
        <w:keepLines w:val="0"/>
        <w:pageBreakBefore w:val="0"/>
        <w:widowControl w:val="0"/>
        <w:kinsoku/>
        <w:wordWrap/>
        <w:overflowPunct/>
        <w:topLinePunct w:val="0"/>
        <w:autoSpaceDE w:val="0"/>
        <w:autoSpaceDN w:val="0"/>
        <w:bidi w:val="0"/>
        <w:adjustRightInd w:val="0"/>
        <w:snapToGrid/>
        <w:spacing w:line="580" w:lineRule="exact"/>
        <w:jc w:val="center"/>
        <w:textAlignment w:val="auto"/>
        <w:outlineLvl w:val="9"/>
        <w:rPr>
          <w:rFonts w:hint="eastAsia" w:ascii="方正小标宋简体" w:hAnsi="方正小标宋简体" w:eastAsia="方正小标宋简体" w:cs="方正小标宋简体"/>
          <w:b w:val="0"/>
          <w:bCs w:val="0"/>
          <w:sz w:val="44"/>
          <w:szCs w:val="44"/>
          <w:lang w:val="zh-CN"/>
        </w:rPr>
      </w:pPr>
      <w:r>
        <w:rPr>
          <w:rFonts w:hint="eastAsia" w:ascii="方正小标宋简体" w:hAnsi="方正小标宋简体" w:eastAsia="方正小标宋简体" w:cs="方正小标宋简体"/>
          <w:b w:val="0"/>
          <w:bCs w:val="0"/>
          <w:sz w:val="44"/>
          <w:szCs w:val="44"/>
          <w:lang w:val="zh-CN"/>
        </w:rPr>
        <w:t>柳北区幼儿园星级评定实施方案</w:t>
      </w:r>
    </w:p>
    <w:p>
      <w:pPr>
        <w:rPr>
          <w:lang w:val="zh-CN"/>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黑体" w:hAnsi="黑体" w:eastAsia="黑体" w:cs="黑体"/>
          <w:sz w:val="32"/>
          <w:szCs w:val="32"/>
          <w:lang w:val="zh-CN"/>
        </w:rPr>
      </w:pPr>
      <w:r>
        <w:rPr>
          <w:rFonts w:hint="eastAsia" w:ascii="黑体" w:hAnsi="黑体" w:eastAsia="黑体" w:cs="黑体"/>
          <w:sz w:val="32"/>
          <w:szCs w:val="32"/>
          <w:lang w:val="zh-CN"/>
        </w:rPr>
        <w:t>一、指导思想</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为推进完善普惠性学前教育保障机制实验区和幼儿园保育教育质量提升实验区工作，以《幼儿园工作规程》《幼儿园教育指导纲要(试行)》《3-6岁儿童学习发展指南》《幼儿园保育教育评估指南》为指导，激励幼儿园改善办园条件，深化幼儿园管理机制和教育教学改革，支持和促进园长、教师等幼儿教育实践工作的专业发展，不断提升办园质量，积极推动幼儿园规范化、优质化和个性化发展，有效保障适龄儿童接受有质量的学前教育。</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黑体" w:hAnsi="黑体" w:eastAsia="黑体" w:cs="黑体"/>
          <w:sz w:val="32"/>
          <w:szCs w:val="32"/>
          <w:lang w:val="zh-CN"/>
        </w:rPr>
      </w:pPr>
      <w:r>
        <w:rPr>
          <w:rFonts w:hint="eastAsia" w:ascii="黑体" w:hAnsi="黑体" w:eastAsia="黑体" w:cs="黑体"/>
          <w:sz w:val="32"/>
          <w:szCs w:val="32"/>
          <w:lang w:val="zh-CN"/>
        </w:rPr>
        <w:t>二、领导小组</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为顺利开展20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zh-CN"/>
        </w:rPr>
        <w:t>年柳北区幼儿园星级评估工作，成立工作领导小组。</w:t>
      </w:r>
    </w:p>
    <w:p>
      <w:pPr>
        <w:keepNext w:val="0"/>
        <w:keepLines w:val="0"/>
        <w:pageBreakBefore w:val="0"/>
        <w:widowControl w:val="0"/>
        <w:kinsoku/>
        <w:wordWrap/>
        <w:overflowPunct/>
        <w:topLinePunct w:val="0"/>
        <w:autoSpaceDE/>
        <w:autoSpaceDN/>
        <w:bidi w:val="0"/>
        <w:adjustRightInd w:val="0"/>
        <w:snapToGrid w:val="0"/>
        <w:spacing w:line="580" w:lineRule="exact"/>
        <w:ind w:left="3358" w:leftChars="304" w:hanging="2720" w:hangingChars="85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xml:space="preserve">组  长：梁承红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教育局</w:t>
      </w:r>
      <w:r>
        <w:rPr>
          <w:rFonts w:hint="eastAsia" w:ascii="仿宋_GB2312" w:hAnsi="仿宋_GB2312" w:eastAsia="仿宋_GB2312" w:cs="仿宋_GB2312"/>
          <w:sz w:val="32"/>
          <w:szCs w:val="32"/>
          <w:lang w:val="en-US" w:eastAsia="zh-CN"/>
        </w:rPr>
        <w:t>局长、</w:t>
      </w:r>
      <w:r>
        <w:rPr>
          <w:rFonts w:hint="eastAsia" w:ascii="仿宋_GB2312" w:hAnsi="仿宋_GB2312" w:eastAsia="仿宋_GB2312" w:cs="仿宋_GB2312"/>
          <w:sz w:val="32"/>
          <w:szCs w:val="32"/>
        </w:rPr>
        <w:t>党组书记</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委教育工委</w:t>
      </w:r>
      <w:r>
        <w:rPr>
          <w:rFonts w:hint="eastAsia" w:ascii="仿宋_GB2312" w:hAnsi="仿宋_GB2312" w:eastAsia="仿宋_GB2312" w:cs="仿宋_GB2312"/>
          <w:sz w:val="32"/>
          <w:szCs w:val="32"/>
          <w:lang w:eastAsia="zh-CN"/>
        </w:rPr>
        <w:t>副</w:t>
      </w:r>
      <w:r>
        <w:rPr>
          <w:rFonts w:hint="eastAsia" w:ascii="仿宋_GB2312" w:hAnsi="仿宋_GB2312" w:eastAsia="仿宋_GB2312" w:cs="仿宋_GB2312"/>
          <w:sz w:val="32"/>
          <w:szCs w:val="32"/>
        </w:rPr>
        <w:t>书记</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zh-CN"/>
        </w:rPr>
        <w:t xml:space="preserve">副组长：黄  迪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区委教育工委委员、区教育局教研室主</w:t>
      </w:r>
    </w:p>
    <w:p>
      <w:pPr>
        <w:keepNext w:val="0"/>
        <w:keepLines w:val="0"/>
        <w:pageBreakBefore w:val="0"/>
        <w:widowControl w:val="0"/>
        <w:kinsoku/>
        <w:wordWrap/>
        <w:overflowPunct/>
        <w:topLinePunct w:val="0"/>
        <w:autoSpaceDE/>
        <w:autoSpaceDN/>
        <w:bidi w:val="0"/>
        <w:adjustRightInd w:val="0"/>
        <w:snapToGrid w:val="0"/>
        <w:spacing w:line="580" w:lineRule="exact"/>
        <w:ind w:firstLine="3360" w:firstLineChars="105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任</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xml:space="preserve">成  员：陈灿新   </w:t>
      </w:r>
      <w:r>
        <w:rPr>
          <w:rFonts w:hint="eastAsia" w:ascii="仿宋_GB2312" w:hAnsi="仿宋_GB2312" w:eastAsia="仿宋_GB2312" w:cs="仿宋_GB2312"/>
          <w:sz w:val="32"/>
          <w:szCs w:val="32"/>
          <w:lang w:eastAsia="zh-CN"/>
        </w:rPr>
        <w:t>区人民政府教育督导委员会办公室主任</w:t>
      </w:r>
    </w:p>
    <w:p>
      <w:pPr>
        <w:keepNext w:val="0"/>
        <w:keepLines w:val="0"/>
        <w:pageBreakBefore w:val="0"/>
        <w:widowControl w:val="0"/>
        <w:kinsoku/>
        <w:wordWrap/>
        <w:overflowPunct/>
        <w:topLinePunct w:val="0"/>
        <w:autoSpaceDE/>
        <w:autoSpaceDN/>
        <w:bidi w:val="0"/>
        <w:adjustRightInd w:val="0"/>
        <w:snapToGrid w:val="0"/>
        <w:spacing w:line="580" w:lineRule="exact"/>
        <w:ind w:firstLine="1920" w:firstLineChars="6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rPr>
        <w:t xml:space="preserve">高  慧   </w:t>
      </w:r>
      <w:r>
        <w:rPr>
          <w:rFonts w:hint="eastAsia" w:ascii="仿宋_GB2312" w:hAnsi="仿宋_GB2312" w:eastAsia="仿宋_GB2312" w:cs="仿宋_GB2312"/>
          <w:sz w:val="32"/>
          <w:szCs w:val="32"/>
          <w:lang w:eastAsia="zh-CN"/>
        </w:rPr>
        <w:t>区教育局基础教育办公室副主任</w:t>
      </w:r>
    </w:p>
    <w:p>
      <w:pPr>
        <w:keepNext w:val="0"/>
        <w:keepLines w:val="0"/>
        <w:pageBreakBefore w:val="0"/>
        <w:widowControl w:val="0"/>
        <w:kinsoku/>
        <w:wordWrap/>
        <w:overflowPunct/>
        <w:topLinePunct w:val="0"/>
        <w:autoSpaceDE/>
        <w:autoSpaceDN/>
        <w:bidi w:val="0"/>
        <w:adjustRightInd w:val="0"/>
        <w:snapToGrid w:val="0"/>
        <w:spacing w:line="580" w:lineRule="exact"/>
        <w:ind w:firstLine="1920" w:firstLineChars="6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黄小燕   区教育局教研室学前教育教研员</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bookmarkStart w:id="0" w:name="_GoBack"/>
      <w:bookmarkEnd w:id="0"/>
      <w:r>
        <w:rPr>
          <w:rFonts w:hint="eastAsia" w:ascii="仿宋_GB2312" w:hAnsi="仿宋_GB2312" w:eastAsia="仿宋_GB2312" w:cs="仿宋_GB2312"/>
          <w:sz w:val="32"/>
          <w:szCs w:val="32"/>
          <w:lang w:val="zh-CN"/>
        </w:rPr>
        <w:t>领导小组下设办公室，办公室设在区</w:t>
      </w:r>
      <w:r>
        <w:rPr>
          <w:rFonts w:hint="eastAsia" w:ascii="仿宋_GB2312" w:hAnsi="仿宋_GB2312" w:eastAsia="仿宋_GB2312" w:cs="仿宋_GB2312"/>
          <w:sz w:val="32"/>
          <w:szCs w:val="32"/>
          <w:lang w:val="en-US" w:eastAsia="zh-CN"/>
        </w:rPr>
        <w:t>柳北区教育督导</w:t>
      </w:r>
      <w:r>
        <w:rPr>
          <w:rFonts w:hint="eastAsia" w:ascii="仿宋_GB2312" w:hAnsi="仿宋_GB2312" w:eastAsia="仿宋_GB2312" w:cs="仿宋_GB2312"/>
          <w:sz w:val="32"/>
          <w:szCs w:val="32"/>
          <w:lang w:val="zh-CN"/>
        </w:rPr>
        <w:t>办公室（3</w:t>
      </w:r>
      <w:r>
        <w:rPr>
          <w:rFonts w:hint="eastAsia" w:ascii="仿宋_GB2312" w:hAnsi="仿宋_GB2312" w:eastAsia="仿宋_GB2312" w:cs="仿宋_GB2312"/>
          <w:sz w:val="32"/>
          <w:szCs w:val="32"/>
          <w:lang w:val="en-US" w:eastAsia="zh-CN"/>
        </w:rPr>
        <w:t>05</w:t>
      </w:r>
      <w:r>
        <w:rPr>
          <w:rFonts w:hint="eastAsia" w:ascii="仿宋_GB2312" w:hAnsi="仿宋_GB2312" w:eastAsia="仿宋_GB2312" w:cs="仿宋_GB2312"/>
          <w:sz w:val="32"/>
          <w:szCs w:val="32"/>
          <w:lang w:val="zh-CN"/>
        </w:rPr>
        <w:t>室），联系电话:2</w:t>
      </w:r>
      <w:r>
        <w:rPr>
          <w:rFonts w:hint="eastAsia" w:ascii="仿宋_GB2312" w:hAnsi="仿宋_GB2312" w:eastAsia="仿宋_GB2312" w:cs="仿宋_GB2312"/>
          <w:sz w:val="32"/>
          <w:szCs w:val="32"/>
          <w:lang w:val="en-US" w:eastAsia="zh-CN"/>
        </w:rPr>
        <w:t>230522</w:t>
      </w:r>
      <w:r>
        <w:rPr>
          <w:rFonts w:hint="eastAsia" w:ascii="仿宋_GB2312" w:hAnsi="仿宋_GB2312"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黑体" w:hAnsi="黑体" w:eastAsia="黑体" w:cs="黑体"/>
          <w:sz w:val="32"/>
          <w:szCs w:val="32"/>
          <w:lang w:val="zh-CN"/>
        </w:rPr>
      </w:pPr>
      <w:r>
        <w:rPr>
          <w:rFonts w:hint="eastAsia" w:ascii="黑体" w:hAnsi="黑体" w:eastAsia="黑体" w:cs="黑体"/>
          <w:sz w:val="32"/>
          <w:szCs w:val="32"/>
          <w:lang w:val="zh-CN"/>
        </w:rPr>
        <w:t>三、评估时间</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lang w:val="en-US"/>
        </w:rPr>
        <w:t>5</w:t>
      </w:r>
      <w:r>
        <w:rPr>
          <w:rFonts w:hint="eastAsia" w:ascii="仿宋_GB2312" w:hAnsi="仿宋_GB2312" w:eastAsia="仿宋_GB2312" w:cs="仿宋_GB2312"/>
          <w:sz w:val="32"/>
          <w:szCs w:val="32"/>
          <w:lang w:val="zh-CN"/>
        </w:rPr>
        <w:t>月</w:t>
      </w:r>
      <w:r>
        <w:rPr>
          <w:rFonts w:hint="eastAsia" w:ascii="仿宋_GB2312" w:hAnsi="仿宋_GB2312" w:eastAsia="仿宋_GB2312" w:cs="仿宋_GB2312"/>
          <w:sz w:val="32"/>
          <w:szCs w:val="32"/>
          <w:lang w:val="en-US"/>
        </w:rPr>
        <w:t>7</w:t>
      </w:r>
      <w:r>
        <w:rPr>
          <w:rFonts w:hint="eastAsia" w:ascii="仿宋_GB2312" w:hAnsi="仿宋_GB2312" w:eastAsia="仿宋_GB2312" w:cs="仿宋_GB2312"/>
          <w:sz w:val="32"/>
          <w:szCs w:val="32"/>
          <w:lang w:val="zh-CN"/>
        </w:rPr>
        <w:t>日——</w:t>
      </w:r>
      <w:r>
        <w:rPr>
          <w:rFonts w:hint="eastAsia" w:ascii="仿宋_GB2312" w:hAnsi="仿宋_GB2312" w:eastAsia="仿宋_GB2312" w:cs="仿宋_GB2312"/>
          <w:sz w:val="32"/>
          <w:szCs w:val="32"/>
          <w:lang w:val="en-US"/>
        </w:rPr>
        <w:t>11</w:t>
      </w:r>
      <w:r>
        <w:rPr>
          <w:rFonts w:hint="eastAsia" w:ascii="仿宋_GB2312" w:hAnsi="仿宋_GB2312" w:eastAsia="仿宋_GB2312" w:cs="仿宋_GB2312"/>
          <w:sz w:val="32"/>
          <w:szCs w:val="32"/>
          <w:lang w:val="zh-CN"/>
        </w:rPr>
        <w:t>日（共5天）</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黑体" w:hAnsi="黑体" w:eastAsia="黑体" w:cs="黑体"/>
          <w:sz w:val="32"/>
          <w:szCs w:val="32"/>
          <w:lang w:val="zh-CN"/>
        </w:rPr>
      </w:pPr>
      <w:r>
        <w:rPr>
          <w:rFonts w:hint="eastAsia" w:ascii="黑体" w:hAnsi="黑体" w:eastAsia="黑体" w:cs="黑体"/>
          <w:sz w:val="32"/>
          <w:szCs w:val="32"/>
          <w:lang w:val="zh-CN"/>
        </w:rPr>
        <w:t>四、星级评定对象及要求</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（一）柳北区教育局批准有办学资质的幼儿园（需参评名单见附件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CN"/>
        </w:rPr>
        <w:t>）。连续两年未申请评定的幼儿园，即为放弃办园资格。</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（二）评定的幼儿园必须具备以下条件：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w:t>
      </w:r>
      <w:r>
        <w:rPr>
          <w:rFonts w:hint="eastAsia" w:ascii="仿宋_GB2312" w:hAnsi="仿宋_GB2312" w:eastAsia="仿宋_GB2312" w:cs="仿宋_GB2312"/>
          <w:sz w:val="32"/>
          <w:szCs w:val="32"/>
          <w:lang w:val="en-US" w:eastAsia="zh-CN"/>
        </w:rPr>
        <w:t>2023年以前已</w:t>
      </w:r>
      <w:r>
        <w:rPr>
          <w:rFonts w:hint="eastAsia" w:ascii="仿宋_GB2312" w:hAnsi="仿宋_GB2312" w:eastAsia="仿宋_GB2312" w:cs="仿宋_GB2312"/>
          <w:sz w:val="32"/>
          <w:szCs w:val="32"/>
          <w:lang w:val="zh-CN"/>
        </w:rPr>
        <w:t>持有办园许可证，每年度教育局、民政局年检必须是合格的幼儿园。</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zh-CN"/>
        </w:rPr>
        <w:t>.近两年未发生重大安全责任事故。</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黑体" w:hAnsi="黑体" w:eastAsia="黑体" w:cs="黑体"/>
          <w:sz w:val="32"/>
          <w:szCs w:val="32"/>
          <w:lang w:val="zh-CN"/>
        </w:rPr>
      </w:pPr>
      <w:r>
        <w:rPr>
          <w:rFonts w:hint="eastAsia" w:ascii="黑体" w:hAnsi="黑体" w:eastAsia="黑体" w:cs="黑体"/>
          <w:sz w:val="32"/>
          <w:szCs w:val="32"/>
          <w:lang w:val="zh-CN"/>
        </w:rPr>
        <w:t>五、评定标准及认定等级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9"/>
        <w:rPr>
          <w:rFonts w:hint="eastAsia" w:ascii="楷体" w:hAnsi="楷体" w:eastAsia="楷体" w:cs="楷体"/>
          <w:b/>
          <w:bCs/>
          <w:sz w:val="32"/>
          <w:szCs w:val="32"/>
          <w:lang w:val="zh-CN"/>
        </w:rPr>
      </w:pPr>
      <w:r>
        <w:rPr>
          <w:rFonts w:hint="eastAsia" w:ascii="楷体" w:hAnsi="楷体" w:eastAsia="楷体" w:cs="楷体"/>
          <w:b/>
          <w:bCs/>
          <w:sz w:val="32"/>
          <w:szCs w:val="32"/>
          <w:lang w:val="zh-CN"/>
        </w:rPr>
        <w:t>（一）评定标准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《柳北区幼儿园星级评定标准》（见附件3）</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9"/>
        <w:rPr>
          <w:rFonts w:hint="eastAsia" w:ascii="楷体" w:hAnsi="楷体" w:eastAsia="楷体" w:cs="楷体"/>
          <w:b/>
          <w:bCs/>
          <w:sz w:val="32"/>
          <w:szCs w:val="32"/>
          <w:lang w:val="zh-CN"/>
        </w:rPr>
      </w:pPr>
      <w:r>
        <w:rPr>
          <w:rFonts w:hint="eastAsia" w:ascii="楷体" w:hAnsi="楷体" w:eastAsia="楷体" w:cs="楷体"/>
          <w:b/>
          <w:bCs/>
          <w:sz w:val="32"/>
          <w:szCs w:val="32"/>
          <w:lang w:val="zh-CN"/>
        </w:rPr>
        <w:t>（二）评定内容</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val="zh-CN"/>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val="zh-CN"/>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val="zh-CN"/>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lang w:val="zh-CN"/>
        </w:rPr>
        <w:t>学年度的办园情况。</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9"/>
        <w:rPr>
          <w:rFonts w:hint="eastAsia" w:ascii="楷体" w:hAnsi="楷体" w:eastAsia="楷体" w:cs="楷体"/>
          <w:b/>
          <w:bCs/>
          <w:sz w:val="32"/>
          <w:szCs w:val="32"/>
          <w:lang w:val="zh-CN"/>
        </w:rPr>
      </w:pPr>
      <w:r>
        <w:rPr>
          <w:rFonts w:hint="eastAsia" w:ascii="楷体" w:hAnsi="楷体" w:eastAsia="楷体" w:cs="楷体"/>
          <w:b/>
          <w:bCs/>
          <w:sz w:val="32"/>
          <w:szCs w:val="32"/>
          <w:lang w:val="zh-CN"/>
        </w:rPr>
        <w:t>（三）认定等级</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经评定的幼儿园星级共分三级，由高到低分别为三星级、二星级、一星级（一星级及以上均为合格等级）。获评为三星级幼儿园认定为“柳北区示范幼儿园”。</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黑体" w:hAnsi="黑体" w:eastAsia="黑体" w:cs="黑体"/>
          <w:sz w:val="32"/>
          <w:szCs w:val="32"/>
          <w:lang w:val="zh-CN"/>
        </w:rPr>
      </w:pPr>
      <w:r>
        <w:rPr>
          <w:rFonts w:hint="eastAsia" w:ascii="黑体" w:hAnsi="黑体" w:eastAsia="黑体" w:cs="黑体"/>
          <w:sz w:val="32"/>
          <w:szCs w:val="32"/>
          <w:lang w:val="zh-CN"/>
        </w:rPr>
        <w:t>六、评估形式与步骤</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9"/>
        <w:rPr>
          <w:rFonts w:hint="eastAsia" w:ascii="楷体" w:hAnsi="楷体" w:eastAsia="楷体" w:cs="楷体"/>
          <w:b/>
          <w:bCs/>
          <w:sz w:val="32"/>
          <w:szCs w:val="32"/>
          <w:lang w:val="zh-CN"/>
        </w:rPr>
      </w:pPr>
      <w:r>
        <w:rPr>
          <w:rFonts w:hint="eastAsia" w:ascii="楷体" w:hAnsi="楷体" w:eastAsia="楷体" w:cs="楷体"/>
          <w:b/>
          <w:bCs/>
          <w:sz w:val="32"/>
          <w:szCs w:val="32"/>
          <w:lang w:val="zh-CN"/>
        </w:rPr>
        <w:t>（一）幼儿园自评、申报。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1.幼儿园自评。受评幼儿园完成《</w:t>
      </w:r>
      <w:r>
        <w:rPr>
          <w:rFonts w:hint="eastAsia" w:ascii="仿宋_GB2312" w:hAnsi="仿宋_GB2312" w:eastAsia="仿宋_GB2312" w:cs="仿宋_GB2312"/>
          <w:sz w:val="32"/>
          <w:szCs w:val="32"/>
          <w:lang w:val="en-US" w:eastAsia="zh-CN"/>
        </w:rPr>
        <w:t>柳北区幼儿园星级评定申报表</w:t>
      </w:r>
      <w:r>
        <w:rPr>
          <w:rFonts w:hint="eastAsia" w:ascii="仿宋_GB2312" w:hAnsi="仿宋_GB2312" w:eastAsia="仿宋_GB2312" w:cs="仿宋_GB2312"/>
          <w:sz w:val="32"/>
          <w:szCs w:val="32"/>
          <w:lang w:val="zh-CN"/>
        </w:rPr>
        <w:t>》（附件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zh-CN"/>
        </w:rPr>
        <w:t>）、《柳北区幼儿园星级评定标准》自评表（附件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rPr>
        <w:t>）和自查报告。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rPr>
        <w:t>2.申报。各幼儿园向柳北区教育局申请星级评定，并于20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lang w:val="en-US"/>
        </w:rPr>
        <w:t>5</w:t>
      </w:r>
      <w:r>
        <w:rPr>
          <w:rFonts w:hint="eastAsia" w:ascii="仿宋_GB2312" w:hAnsi="仿宋_GB2312" w:eastAsia="仿宋_GB2312" w:cs="仿宋_GB2312"/>
          <w:sz w:val="32"/>
          <w:szCs w:val="32"/>
          <w:lang w:val="zh-CN"/>
        </w:rPr>
        <w:t>月</w:t>
      </w:r>
      <w:r>
        <w:rPr>
          <w:rFonts w:hint="eastAsia" w:ascii="仿宋_GB2312" w:hAnsi="仿宋_GB2312" w:eastAsia="仿宋_GB2312" w:cs="仿宋_GB2312"/>
          <w:sz w:val="32"/>
          <w:szCs w:val="32"/>
          <w:lang w:val="en-US"/>
        </w:rPr>
        <w:t>1</w:t>
      </w:r>
      <w:r>
        <w:rPr>
          <w:rFonts w:hint="eastAsia" w:ascii="仿宋_GB2312" w:hAnsi="仿宋_GB2312" w:eastAsia="仿宋_GB2312" w:cs="仿宋_GB2312"/>
          <w:sz w:val="32"/>
          <w:szCs w:val="32"/>
          <w:lang w:val="zh-CN"/>
        </w:rPr>
        <w:t>日（星期</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val="zh-CN"/>
        </w:rPr>
        <w:t>）前将《</w:t>
      </w:r>
      <w:r>
        <w:rPr>
          <w:rFonts w:hint="eastAsia" w:ascii="仿宋_GB2312" w:hAnsi="仿宋_GB2312" w:eastAsia="仿宋_GB2312" w:cs="仿宋_GB2312"/>
          <w:sz w:val="32"/>
          <w:szCs w:val="32"/>
          <w:lang w:val="en-US" w:eastAsia="zh-CN"/>
        </w:rPr>
        <w:t>柳北区幼儿园星级评定申报表</w:t>
      </w:r>
      <w:r>
        <w:rPr>
          <w:rFonts w:hint="eastAsia" w:ascii="仿宋_GB2312" w:hAnsi="仿宋_GB2312" w:eastAsia="仿宋_GB2312" w:cs="仿宋_GB2312"/>
          <w:sz w:val="32"/>
          <w:szCs w:val="32"/>
          <w:lang w:val="zh-CN"/>
        </w:rPr>
        <w:t>》《柳北区幼儿园星级评定标准》自评表和自评报告电子版发送至邮箱：</w:t>
      </w:r>
      <w:r>
        <w:rPr>
          <w:rFonts w:hint="eastAsia" w:ascii="仿宋_GB2312" w:hAnsi="仿宋_GB2312" w:eastAsia="仿宋_GB2312" w:cs="仿宋_GB2312"/>
          <w:sz w:val="32"/>
          <w:szCs w:val="32"/>
          <w:lang w:val="en-US" w:eastAsia="zh-CN"/>
        </w:rPr>
        <w:t>lbjydd@163.com。</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9"/>
        <w:rPr>
          <w:rFonts w:hint="eastAsia" w:ascii="楷体" w:hAnsi="楷体" w:eastAsia="楷体" w:cs="楷体"/>
          <w:b/>
          <w:bCs/>
          <w:sz w:val="32"/>
          <w:szCs w:val="32"/>
          <w:lang w:val="zh-CN"/>
        </w:rPr>
      </w:pPr>
      <w:r>
        <w:rPr>
          <w:rFonts w:hint="eastAsia" w:ascii="楷体" w:hAnsi="楷体" w:eastAsia="楷体" w:cs="楷体"/>
          <w:b/>
          <w:bCs/>
          <w:sz w:val="32"/>
          <w:szCs w:val="32"/>
          <w:lang w:val="zh-CN"/>
        </w:rPr>
        <w:t>（二）评估程序。幼儿园星级评定由柳北区</w:t>
      </w:r>
      <w:r>
        <w:rPr>
          <w:rFonts w:hint="eastAsia" w:ascii="楷体" w:hAnsi="楷体" w:eastAsia="楷体" w:cs="楷体"/>
          <w:b/>
          <w:bCs/>
          <w:sz w:val="32"/>
          <w:szCs w:val="32"/>
          <w:lang w:val="en-US" w:eastAsia="zh-CN"/>
        </w:rPr>
        <w:t>人民政府教育督导委员会</w:t>
      </w:r>
      <w:r>
        <w:rPr>
          <w:rFonts w:hint="eastAsia" w:ascii="楷体" w:hAnsi="楷体" w:eastAsia="楷体" w:cs="楷体"/>
          <w:b/>
          <w:bCs/>
          <w:sz w:val="32"/>
          <w:szCs w:val="32"/>
          <w:lang w:val="zh-CN"/>
        </w:rPr>
        <w:t>办公室具体负责组织实施,主要程序是：</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1.听取园领导办园工作汇报。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2.查阅资料、实地查看。</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3.教师访谈。</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4.评估组汇总材料。</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5.反馈交流。</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9"/>
        <w:rPr>
          <w:rFonts w:hint="eastAsia" w:ascii="楷体" w:hAnsi="楷体" w:eastAsia="楷体" w:cs="楷体"/>
          <w:b/>
          <w:bCs/>
          <w:sz w:val="32"/>
          <w:szCs w:val="32"/>
          <w:lang w:val="zh-CN"/>
        </w:rPr>
      </w:pPr>
      <w:r>
        <w:rPr>
          <w:rFonts w:hint="eastAsia" w:ascii="楷体" w:hAnsi="楷体" w:eastAsia="楷体" w:cs="楷体"/>
          <w:b/>
          <w:bCs/>
          <w:sz w:val="32"/>
          <w:szCs w:val="32"/>
          <w:lang w:val="zh-CN"/>
        </w:rPr>
        <w:t>（三）受评幼儿园于评估当天需提交给评估组的材料。</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1.请各园准备《柳北区幼儿园星级认定</w:t>
      </w:r>
      <w:r>
        <w:rPr>
          <w:rFonts w:hint="eastAsia" w:ascii="仿宋_GB2312" w:hAnsi="仿宋_GB2312" w:eastAsia="仿宋_GB2312" w:cs="仿宋_GB2312"/>
          <w:sz w:val="32"/>
          <w:szCs w:val="32"/>
          <w:lang w:val="en-US" w:eastAsia="zh-CN"/>
        </w:rPr>
        <w:t>申报表</w:t>
      </w:r>
      <w:r>
        <w:rPr>
          <w:rFonts w:hint="eastAsia" w:ascii="仿宋_GB2312" w:hAnsi="仿宋_GB2312" w:eastAsia="仿宋_GB2312" w:cs="仿宋_GB2312"/>
          <w:sz w:val="32"/>
          <w:szCs w:val="32"/>
          <w:lang w:val="zh-CN"/>
        </w:rPr>
        <w:t>》和自查报告（包含幼儿园办园的基本情况、自评结果、存在问题及整改措施等，2000字左右）一式一份；《柳北区幼儿园星级评定标准》的自评表一式三份。</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2.以上材料纸质版加盖幼儿园公章一并交给评估组。</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9"/>
        <w:rPr>
          <w:rFonts w:hint="eastAsia" w:ascii="楷体" w:hAnsi="楷体" w:eastAsia="楷体" w:cs="楷体"/>
          <w:b/>
          <w:bCs/>
          <w:sz w:val="32"/>
          <w:szCs w:val="32"/>
          <w:lang w:val="zh-CN"/>
        </w:rPr>
      </w:pPr>
      <w:r>
        <w:rPr>
          <w:rFonts w:hint="eastAsia" w:ascii="楷体" w:hAnsi="楷体" w:eastAsia="楷体" w:cs="楷体"/>
          <w:b/>
          <w:bCs/>
          <w:sz w:val="32"/>
          <w:szCs w:val="32"/>
          <w:lang w:val="zh-CN"/>
        </w:rPr>
        <w:t>（四）星级认定。幼儿园星级认定由柳北区教育局评审后命名，并给予获得三星级的幼儿园授予柳北区示范幼儿园牌匾。</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9"/>
        <w:rPr>
          <w:rFonts w:hint="eastAsia" w:ascii="楷体" w:hAnsi="楷体" w:eastAsia="楷体" w:cs="楷体"/>
          <w:b/>
          <w:bCs/>
          <w:sz w:val="32"/>
          <w:szCs w:val="32"/>
          <w:lang w:val="zh-CN"/>
        </w:rPr>
      </w:pPr>
      <w:r>
        <w:rPr>
          <w:rFonts w:hint="eastAsia" w:ascii="楷体" w:hAnsi="楷体" w:eastAsia="楷体" w:cs="楷体"/>
          <w:b/>
          <w:bCs/>
          <w:sz w:val="32"/>
          <w:szCs w:val="32"/>
          <w:lang w:val="zh-CN"/>
        </w:rPr>
        <w:t>（五）公布星级认定结果。</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黑体" w:hAnsi="黑体" w:eastAsia="黑体" w:cs="黑体"/>
          <w:sz w:val="32"/>
          <w:szCs w:val="32"/>
          <w:lang w:val="zh-CN"/>
        </w:rPr>
      </w:pPr>
      <w:r>
        <w:rPr>
          <w:rFonts w:hint="eastAsia" w:ascii="黑体" w:hAnsi="黑体" w:eastAsia="黑体" w:cs="黑体"/>
          <w:sz w:val="32"/>
          <w:szCs w:val="32"/>
          <w:lang w:val="zh-CN"/>
        </w:rPr>
        <w:t>七、星级幼儿园的管理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一）柳北区教育局对所有认定星级幼儿园，每两年评定一次，所有幼儿园必须参加教育局每年一次的年检，年检不合格将予以摘牌或降级处理。年检中发现办学条件、保教质量有所下降但达不到星级标准的，柳北区教育督导办公室将根据有关情况，对其实行警告、限期整改、摘牌、降级等处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幼儿园星级认定后，柳北区教育局教育督导办公室定期或不定期对幼儿园进行督查。幼儿园若出现教育、保育质量严重下降，家长、社会反映强烈；工作失误造成重大社会影响；教职工违法违纪受到教育行政部门处理或被追究法律责任；发生重大安全责任事故；乱收费等情况将撤销其认定星级和办园许可，并实行问责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（三）认定为柳北区三星级幼儿园，将享受“三个优先”，即优先享受外出学习培训的机会；优先获得评优评先资格；优先获得政府及相关部门的扶持等。</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黑体" w:hAnsi="黑体" w:eastAsia="黑体" w:cs="黑体"/>
          <w:sz w:val="32"/>
          <w:szCs w:val="32"/>
          <w:lang w:val="zh-CN"/>
        </w:rPr>
      </w:pPr>
      <w:r>
        <w:rPr>
          <w:rFonts w:hint="eastAsia" w:ascii="黑体" w:hAnsi="黑体" w:eastAsia="黑体" w:cs="黑体"/>
          <w:sz w:val="32"/>
          <w:szCs w:val="32"/>
          <w:lang w:val="zh-CN"/>
        </w:rPr>
        <w:t>八、加强领导，建立制度</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各民办幼儿园要高度重视幼儿园星级评定工作，切实加强领导，建立幼儿园督导评估制度和学年度自评自查制度，抓好自评整改，规范办园行为，柳北区幼儿园责任督学督促所辖区幼儿园积级创造条件晋级，每学年依照评估考核量化表对所辖幼儿园进行督查，并将督查情况上报柳北区教育督导室，共同提高幼儿园保育保教质量。</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417"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Style w:val="6"/>
                            </w:rPr>
                          </w:pPr>
                          <w:r>
                            <w:rPr>
                              <w:rFonts w:hint="eastAsia" w:ascii="仿宋" w:hAnsi="仿宋" w:eastAsia="仿宋" w:cs="仿宋"/>
                              <w:sz w:val="28"/>
                              <w:szCs w:val="28"/>
                            </w:rPr>
                            <w:fldChar w:fldCharType="begin"/>
                          </w:r>
                          <w:r>
                            <w:rPr>
                              <w:rStyle w:val="6"/>
                              <w:rFonts w:hint="eastAsia" w:ascii="仿宋" w:hAnsi="仿宋" w:eastAsia="仿宋" w:cs="仿宋"/>
                              <w:sz w:val="28"/>
                              <w:szCs w:val="28"/>
                            </w:rPr>
                            <w:instrText xml:space="preserve">PAGE  </w:instrText>
                          </w:r>
                          <w:r>
                            <w:rPr>
                              <w:rFonts w:hint="eastAsia" w:ascii="仿宋" w:hAnsi="仿宋" w:eastAsia="仿宋" w:cs="仿宋"/>
                              <w:sz w:val="28"/>
                              <w:szCs w:val="28"/>
                            </w:rPr>
                            <w:fldChar w:fldCharType="separate"/>
                          </w:r>
                          <w:r>
                            <w:rPr>
                              <w:rStyle w:val="6"/>
                              <w:rFonts w:hint="eastAsia" w:ascii="仿宋" w:hAnsi="仿宋" w:eastAsia="仿宋" w:cs="仿宋"/>
                              <w:sz w:val="28"/>
                              <w:szCs w:val="28"/>
                            </w:rPr>
                            <w:t>3</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Style w:val="6"/>
                      </w:rPr>
                    </w:pPr>
                    <w:r>
                      <w:rPr>
                        <w:rFonts w:hint="eastAsia" w:ascii="仿宋" w:hAnsi="仿宋" w:eastAsia="仿宋" w:cs="仿宋"/>
                        <w:sz w:val="28"/>
                        <w:szCs w:val="28"/>
                      </w:rPr>
                      <w:fldChar w:fldCharType="begin"/>
                    </w:r>
                    <w:r>
                      <w:rPr>
                        <w:rStyle w:val="6"/>
                        <w:rFonts w:hint="eastAsia" w:ascii="仿宋" w:hAnsi="仿宋" w:eastAsia="仿宋" w:cs="仿宋"/>
                        <w:sz w:val="28"/>
                        <w:szCs w:val="28"/>
                      </w:rPr>
                      <w:instrText xml:space="preserve">PAGE  </w:instrText>
                    </w:r>
                    <w:r>
                      <w:rPr>
                        <w:rFonts w:hint="eastAsia" w:ascii="仿宋" w:hAnsi="仿宋" w:eastAsia="仿宋" w:cs="仿宋"/>
                        <w:sz w:val="28"/>
                        <w:szCs w:val="28"/>
                      </w:rPr>
                      <w:fldChar w:fldCharType="separate"/>
                    </w:r>
                    <w:r>
                      <w:rPr>
                        <w:rStyle w:val="6"/>
                        <w:rFonts w:hint="eastAsia" w:ascii="仿宋" w:hAnsi="仿宋" w:eastAsia="仿宋" w:cs="仿宋"/>
                        <w:sz w:val="28"/>
                        <w:szCs w:val="28"/>
                      </w:rPr>
                      <w:t>3</w:t>
                    </w:r>
                    <w:r>
                      <w:rPr>
                        <w:rFonts w:hint="eastAsia" w:ascii="仿宋" w:hAnsi="仿宋" w:eastAsia="仿宋" w:cs="仿宋"/>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46FDD"/>
    <w:rsid w:val="0CEB7726"/>
    <w:rsid w:val="110B0D38"/>
    <w:rsid w:val="195C6B61"/>
    <w:rsid w:val="2098188D"/>
    <w:rsid w:val="43156CE1"/>
    <w:rsid w:val="51655E7E"/>
    <w:rsid w:val="534F3BC3"/>
    <w:rsid w:val="5A5A6AAF"/>
    <w:rsid w:val="5D535537"/>
    <w:rsid w:val="5E490712"/>
    <w:rsid w:val="6837003C"/>
    <w:rsid w:val="69F72CAD"/>
    <w:rsid w:val="6E52496F"/>
    <w:rsid w:val="7009775D"/>
    <w:rsid w:val="72436431"/>
    <w:rsid w:val="754A564D"/>
    <w:rsid w:val="78A76D3B"/>
    <w:rsid w:val="78C46FDD"/>
    <w:rsid w:val="79B03DED"/>
    <w:rsid w:val="7C220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spacing w:before="100" w:beforeAutospacing="1" w:after="100" w:afterAutospacing="1"/>
      <w:jc w:val="left"/>
      <w:outlineLvl w:val="2"/>
    </w:pPr>
    <w:rPr>
      <w:rFonts w:ascii="宋体" w:hAnsi="宋体"/>
      <w:b/>
      <w:kern w:val="0"/>
      <w:sz w:val="27"/>
      <w:szCs w:val="27"/>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柳北区</Company>
  <Pages>5</Pages>
  <Words>1847</Words>
  <Characters>1940</Characters>
  <Lines>0</Lines>
  <Paragraphs>0</Paragraphs>
  <TotalTime>4</TotalTime>
  <ScaleCrop>false</ScaleCrop>
  <LinksUpToDate>false</LinksUpToDate>
  <CharactersWithSpaces>2074</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2023-12-18T07:39:00Z</dcterms:created>
  <dc:creator>Emily</dc:creator>
  <cp:lastModifiedBy>Helj</cp:lastModifiedBy>
  <dcterms:modified xsi:type="dcterms:W3CDTF">2024-05-30T07:44:41Z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F31BF526A8C34C97AA739C57651A6F74</vt:lpwstr>
  </property>
</Properties>
</file>