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2504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柳州市柳北区市场监督管理局</w:t>
      </w:r>
    </w:p>
    <w:p w14:paraId="17C06B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行政处罚决定书</w:t>
      </w:r>
    </w:p>
    <w:p w14:paraId="5CE6F6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2787" w:firstLineChars="871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柳北市监处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〕A040701号</w:t>
      </w:r>
    </w:p>
    <w:p w14:paraId="5B8C445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rPr>
          <w:rFonts w:hint="eastAsia"/>
          <w:color w:val="auto"/>
        </w:rPr>
      </w:pPr>
    </w:p>
    <w:p w14:paraId="485694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当事人：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张良</w:t>
      </w:r>
    </w:p>
    <w:p w14:paraId="7A727D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性别：男</w:t>
      </w:r>
    </w:p>
    <w:p w14:paraId="36ED686B">
      <w:pPr>
        <w:pStyle w:val="5"/>
        <w:rPr>
          <w:rFonts w:hint="eastAsia" w:hAnsi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hAnsi="仿宋_GB2312" w:cs="仿宋_GB2312"/>
          <w:color w:val="auto"/>
          <w:sz w:val="32"/>
          <w:szCs w:val="32"/>
          <w:u w:val="none"/>
          <w:lang w:eastAsia="zh-CN"/>
        </w:rPr>
        <w:t>名族：汉族</w:t>
      </w:r>
    </w:p>
    <w:p w14:paraId="7888C6A2">
      <w:pPr>
        <w:pStyle w:val="5"/>
        <w:rPr>
          <w:rFonts w:hint="default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u w:val="none"/>
          <w:lang w:eastAsia="zh-CN"/>
        </w:rPr>
        <w:t>出生日期：</w:t>
      </w:r>
      <w:r>
        <w:rPr>
          <w:rFonts w:hint="eastAsia" w:hAnsi="仿宋_GB2312" w:cs="仿宋_GB2312"/>
          <w:color w:val="auto"/>
          <w:sz w:val="32"/>
          <w:szCs w:val="32"/>
          <w:u w:val="none"/>
          <w:lang w:val="en-US" w:eastAsia="zh-CN"/>
        </w:rPr>
        <w:t>*</w:t>
      </w:r>
    </w:p>
    <w:p w14:paraId="6A1AA0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</w:t>
      </w:r>
    </w:p>
    <w:p w14:paraId="44D72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*</w:t>
      </w:r>
    </w:p>
    <w:p w14:paraId="74674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住址：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</w:t>
      </w:r>
    </w:p>
    <w:p w14:paraId="7C981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</w:t>
      </w:r>
      <w:bookmarkStart w:id="1" w:name="_GoBack"/>
      <w:bookmarkEnd w:id="1"/>
    </w:p>
    <w:p w14:paraId="1FA8E0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442BA1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接到柳州市柳南区人民检察院移交的《检察意见书》，内容为2021年1月至2023年6月30日，被不起诉人张良在未取得烟草专卖零售许可证的情况下，从曾繁富处购买了价值人民币158038元的555、万宝路等品牌香烟，再以每条加价10元的价格转卖给冯世亮、覃光内、卢张民、赖晗、黄强，销售金额共计人民币45980元。2023年6月30日，公安机关在柳州市柳北区红碑路顺泰家园3栋403室张良家中将其抓获归案，并在其家中查获蓝色555牌香烟4条、万宝路牌香烟1条零9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被不起诉人张良非法销售卷烟的数额未达到非法经营罪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万元的立案标准，但其在未取得烟草专卖零售许可证的情况下非法销售香烟，金额共计人民币45980元。依据《中华人民共和国烟草专卖法》第十六条、第三十二条的规定，柳南区人民检察院建议对张良予以相应的行政处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当事人涉嫌违反《中华人民共和国烟草专卖法实施条例》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第六条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第一款的规定，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为进一步查清事实，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我局于2025年9月9日对当事人进行立案调查。</w:t>
      </w:r>
    </w:p>
    <w:p w14:paraId="2D089D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经查实,当事人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2021年1月至2023年6月30日期间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未依法取得《烟草专卖零售许可证》的情况下，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通过微信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从事烟草制品零售活动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柳州市公安局柳南分局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查获时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，当事人所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经营的烟草制品货值共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45980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，因当事人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在经营过程中产生的快递费不等且未制作记录，故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无法计算。</w:t>
      </w:r>
    </w:p>
    <w:p w14:paraId="696BCD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上述事实，有以下证据证明：</w:t>
      </w:r>
    </w:p>
    <w:p w14:paraId="4E4DC8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证据一：当事人张良的身份证复印件1份，证明当事人的身份信息。</w:t>
      </w:r>
    </w:p>
    <w:p w14:paraId="32096C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据二：《广西壮族自治区柳州市柳南区人民检察院检察意见书》1份（附件：1、不起诉决定书壹份、指定管辖材料壹份；2、刑事侦查卷电子卷宗（光盘）壹张），柳州市柳南区人民检察院对当事人的讯问笔录1份，现场照片2张，搜查笔录1份，柳州市公安局柳南分局对当事人的讯问笔录10份，柳州市公安局柳南分局对冯世亮、覃光内、卢张民、赖晗、黄强的询问笔录各1份，柳州市公安局柳南分局扣押决定书和扣押物品、文件清单各1份，微信支付转账电子凭证共18页，证明本案线索来源，及当事人存在未依法取得《烟草专卖零售许可证》的情况下从事烟草制品零售活动的情况。</w:t>
      </w:r>
    </w:p>
    <w:p w14:paraId="191357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证据三：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我局对当事人的询问（调查）笔录1份，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证明当事人存在未依法取得《烟草专卖零售许可证》的情况下从事烟草制品零售活动的事实。</w:t>
      </w:r>
    </w:p>
    <w:p w14:paraId="0A0C74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以上证据一至三均由当事人签名确认。</w:t>
      </w:r>
    </w:p>
    <w:p w14:paraId="04B3F7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日我局向当事人送达了《行政处罚告知书》（柳北市监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罚告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A031601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号），告知当事人我局拟作出行政处罚的事实、理由、依据、处罚内容及享有的权利。当事人在法定期限内未提出陈述、申辩。</w:t>
      </w:r>
    </w:p>
    <w:p w14:paraId="0FDE78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违反了《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中华人民共和国烟草专卖法实施条例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》第六条第一款的规定，属于无证零售烟草制品的行为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eastAsia="zh-CN"/>
        </w:rPr>
        <w:t>违法经营额为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45980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违法所得无法计算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7A978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无证零售烟草制品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2"/>
          <w:szCs w:val="32"/>
          <w:u w:val="none"/>
          <w:lang w:eastAsia="zh-CN"/>
        </w:rPr>
        <w:t>违法经营额在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2"/>
          <w:szCs w:val="32"/>
          <w:u w:val="none"/>
          <w:lang w:val="en-US" w:eastAsia="zh-CN"/>
        </w:rPr>
        <w:t>3万元以上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参照《广西壮族自治区市场监督管理行政处罚裁量基准（2023版）》中《烟草专卖法实施条例》行政处罚裁量基准从重处罚适用情形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的规定，依据《中华人民共和国行政处罚法》第五条、第六条的规定，我局决定对当事人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无证零售烟草制品的行为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给予从重行政处罚。</w:t>
      </w:r>
    </w:p>
    <w:p w14:paraId="79A810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根据《中华人民共和国烟草专卖法实施条例》第五十七条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的规定，我局决定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责令当事人立即停止无证零售烟草制品活动，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并给予罚款22000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行政处罚。</w:t>
      </w:r>
    </w:p>
    <w:p w14:paraId="3179B2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当事人应当在接到本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处罚决定书之日起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凭《广西壮族自治区非税收入电子缴款通知书》到中国建设银行缴纳罚款。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逾期不缴纳罚款的，根据《中华人民共和国行政处罚法》第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七十二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规定，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将每日按罚款数额的3%加处罚款，并依法申请人民法院强制执行。                                                      </w:t>
      </w:r>
    </w:p>
    <w:p w14:paraId="32DF65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当事人如不服本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处罚决定，可在接到本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处罚决定书之日起60日内向柳州市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柳北区人民政府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申请行政复议，也可以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柳州市柳南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区人民法院提起行政诉讼。申请行政复议或者提起行政诉讼期间，行政处罚不停止执行。</w:t>
      </w:r>
    </w:p>
    <w:p w14:paraId="2968C7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                                   </w:t>
      </w:r>
    </w:p>
    <w:p w14:paraId="7C9AEF33">
      <w:pPr>
        <w:pStyle w:val="5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6F247B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</w:t>
      </w:r>
    </w:p>
    <w:p w14:paraId="389118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柳州市柳北区市场监督管理局                                                                                                                   </w:t>
      </w:r>
    </w:p>
    <w:p w14:paraId="40E0D2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日 </w:t>
      </w:r>
    </w:p>
    <w:p w14:paraId="1262BB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49535C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4888D7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4304C1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2E16C7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5F6410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708CF0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rPr>
          <w:rFonts w:hint="eastAsia"/>
          <w:color w:val="auto"/>
        </w:rPr>
      </w:pPr>
    </w:p>
    <w:p w14:paraId="369EC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105" w:rightChars="-50" w:firstLine="0" w:firstLineChars="0"/>
        <w:jc w:val="both"/>
        <w:textAlignment w:val="auto"/>
        <w:outlineLvl w:val="9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(市场监督管理部门将依法向社会公示本行政处罚决定信息）</w:t>
      </w:r>
    </w:p>
    <w:p w14:paraId="75585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05" w:leftChars="-50" w:right="-105" w:rightChars="-50" w:firstLine="0" w:firstLineChars="0"/>
        <w:jc w:val="both"/>
        <w:textAlignment w:val="auto"/>
        <w:outlineLvl w:val="9"/>
        <w:rPr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-1270</wp:posOffset>
                </wp:positionV>
                <wp:extent cx="5995035" cy="20320"/>
                <wp:effectExtent l="0" t="4445" r="5715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5035" cy="20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4pt;margin-top:-0.1pt;height:1.6pt;width:472.05pt;z-index:251660288;mso-width-relative:page;mso-height-relative:page;" filled="f" stroked="t" coordsize="21600,21600" o:gfxdata="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VkmJe1QAAAAcBAAAPAAAAAAAAAAEAIAAAACIAAABkcnMv&#10;ZG93bnJldi54bWxQSwECFAAUAAAACACHTuJAE02dtgYCAAAABAAADgAAAAAAAAABACAAAAAk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本文书一式三份，一份送达，一份归档，一份办案单位留存。</w:t>
      </w:r>
    </w:p>
    <w:sectPr>
      <w:footerReference r:id="rId3" w:type="default"/>
      <w:pgSz w:w="11906" w:h="16838"/>
      <w:pgMar w:top="1327" w:right="867" w:bottom="1327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D8F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6406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6406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WZiM2NjMjE1MjkyNmU4OGNhMzMwZjk4MmI2YzAifQ=="/>
  </w:docVars>
  <w:rsids>
    <w:rsidRoot w:val="1DF42B4C"/>
    <w:rsid w:val="0B2F7965"/>
    <w:rsid w:val="107135BC"/>
    <w:rsid w:val="16637837"/>
    <w:rsid w:val="1AEE0A8E"/>
    <w:rsid w:val="1C773CC5"/>
    <w:rsid w:val="1DF42B4C"/>
    <w:rsid w:val="26F63318"/>
    <w:rsid w:val="272678FB"/>
    <w:rsid w:val="2C8C6BBB"/>
    <w:rsid w:val="314C2379"/>
    <w:rsid w:val="3AA840F1"/>
    <w:rsid w:val="3C3546B9"/>
    <w:rsid w:val="4C0D3812"/>
    <w:rsid w:val="4F10305B"/>
    <w:rsid w:val="510A099B"/>
    <w:rsid w:val="56812378"/>
    <w:rsid w:val="63CB016B"/>
    <w:rsid w:val="67CB3B5A"/>
    <w:rsid w:val="6DE34ABB"/>
    <w:rsid w:val="6E2D5DD3"/>
    <w:rsid w:val="7D506658"/>
    <w:rsid w:val="7FD8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1654</Words>
  <Characters>1743</Characters>
  <Lines>0</Lines>
  <Paragraphs>0</Paragraphs>
  <TotalTime>6</TotalTime>
  <ScaleCrop>false</ScaleCrop>
  <LinksUpToDate>false</LinksUpToDate>
  <CharactersWithSpaces>2008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2025-04-03T07:43:00Z</dcterms:created>
  <dc:creator>纠结婧</dc:creator>
  <cp:lastModifiedBy>河谷镇</cp:lastModifiedBy>
  <dcterms:modified xsi:type="dcterms:W3CDTF">2026-04-21T08:25:40Z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C2A2E5A1324E429295F031D16D40F200_13</vt:lpwstr>
  </property>
  <property fmtid="{D5CDD505-2E9C-101B-9397-08002B2CF9AE}" pid="4" name="KSOTemplateDocerSaveRecord">
    <vt:lpwstr>eyJoZGlkIjoiNjljYzBiNmJkNjNmYjA3MDkwNzQ4ZTM5NDc1MTY5NDgiLCJ1c2VySWQiOiI0OTg3NTAzNTcifQ==</vt:lpwstr>
  </property>
</Properties>
</file>