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柳州市柳北区市场监督管理局</w:t>
      </w:r>
    </w:p>
    <w:p w14:paraId="3D83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限期备案通知书</w:t>
      </w:r>
    </w:p>
    <w:p w14:paraId="455C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354E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Ascii" w:hAnsiTheme="minorAscii" w:eastAsiaTheme="minorEastAsia"/>
          <w:w w:val="90"/>
          <w:sz w:val="28"/>
          <w:szCs w:val="28"/>
          <w:lang w:val="en-US" w:eastAsia="zh-CN"/>
        </w:rPr>
      </w:pPr>
      <w:r>
        <w:rPr>
          <w:rFonts w:hint="eastAsia" w:asciiTheme="minorAscii" w:hAnsiTheme="minorAscii" w:eastAsiaTheme="minorEastAsia"/>
          <w:w w:val="90"/>
          <w:sz w:val="28"/>
          <w:szCs w:val="28"/>
          <w:lang w:val="en-US" w:eastAsia="zh-CN"/>
        </w:rPr>
        <w:t>柳州市博楚文化传媒有限公司（统一社会信用代码：91450205MA5NNDM16K）：</w:t>
      </w:r>
    </w:p>
    <w:p w14:paraId="7A344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  <w:t>经查，你公司原财务负责人陈炜婵离职后，你公司未及时办理新财务负责人备案的行为，违反了《中华人民共和国市场主体登记管理条例》第二十九条的规定。</w:t>
      </w:r>
    </w:p>
    <w:p w14:paraId="7715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  <w:t>参照《柳州市行政审批局  柳州市市场监督管理局关于印发&lt;关于处理公司管理人员不实（备案）操作指引&gt;的通知》（柳审批发〔2024〕5号）的规定，我局决定涤除你公司不实登记（备案）的财务负责人。</w:t>
      </w:r>
    </w:p>
    <w:p w14:paraId="35500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  <w:t>依据《中华人民共和国市场主体登记管理条例》第四十七条的规定，我局责令你公司30日内重新向登记机关备案财务负责人信息。</w:t>
      </w:r>
      <w:bookmarkStart w:id="0" w:name="_GoBack"/>
      <w:bookmarkEnd w:id="0"/>
    </w:p>
    <w:p w14:paraId="64BF6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</w:p>
    <w:p w14:paraId="059F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  <w:t>联系人：冯程惠、朱小秋   联系电话：0772-2519870</w:t>
      </w:r>
    </w:p>
    <w:p w14:paraId="2B52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  <w:t>联系地址：柳州市柳北区跃进路80号柳州市柳北区市场监督管理局一楼</w:t>
      </w:r>
    </w:p>
    <w:p w14:paraId="644B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</w:p>
    <w:p w14:paraId="1A3AD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  <w:t>柳州市柳北区市场监督管理局</w:t>
      </w:r>
    </w:p>
    <w:p w14:paraId="5CC57C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  <w:t xml:space="preserve">2025年12月29日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64A6D"/>
    <w:rsid w:val="03806DF1"/>
    <w:rsid w:val="0C087B18"/>
    <w:rsid w:val="371B136A"/>
    <w:rsid w:val="47CB7671"/>
    <w:rsid w:val="4AA93C99"/>
    <w:rsid w:val="534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327</Characters>
  <Lines>0</Lines>
  <Paragraphs>0</Paragraphs>
  <TotalTime>18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2025-12-31T01:06:00Z</dcterms:created>
  <dc:creator>NONE.</dc:creator>
  <cp:lastModifiedBy>NONE.</cp:lastModifiedBy>
  <dcterms:modified xsi:type="dcterms:W3CDTF">2026-01-09T00:46:52Z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B5215878B9C64643A680ED2C68C73FE9_11</vt:lpwstr>
  </property>
  <property fmtid="{D5CDD505-2E9C-101B-9397-08002B2CF9AE}" pid="4" name="KSOTemplateDocerSaveRecord">
    <vt:lpwstr>eyJoZGlkIjoiODA0M2ZkNDliOWE1ZDU5ZTk5ZTI3OTM2ZGViZmI2YTQiLCJ1c2VySWQiOiI2NjYwODc3MTkifQ==</vt:lpwstr>
  </property>
</Properties>
</file>