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AD6BE9" w14:textId="77777777" w:rsidR="000420AD" w:rsidRDefault="005F79DC">
      <w:pPr>
        <w:pStyle w:val="3"/>
        <w:widowControl/>
        <w:shd w:val="clear" w:color="auto" w:fill="FFFFFF"/>
        <w:spacing w:beforeAutospacing="0" w:afterAutospacing="0" w:line="520" w:lineRule="exact"/>
        <w:jc w:val="center"/>
        <w:rPr>
          <w:rFonts w:ascii="方正小标宋简体" w:eastAsia="方正小标宋简体" w:hAnsi="方正小标宋简体" w:cs="方正小标宋简体" w:hint="default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  <w:t>柳州市柳北区市场监督管理局</w:t>
      </w:r>
    </w:p>
    <w:p w14:paraId="4E1193E6" w14:textId="77777777" w:rsidR="000420AD" w:rsidRDefault="005F79DC">
      <w:pPr>
        <w:pStyle w:val="3"/>
        <w:widowControl/>
        <w:shd w:val="clear" w:color="auto" w:fill="FFFFFF"/>
        <w:spacing w:beforeAutospacing="0" w:afterAutospacing="0" w:line="520" w:lineRule="exact"/>
        <w:jc w:val="center"/>
        <w:rPr>
          <w:rFonts w:ascii="方正小标宋简体" w:eastAsia="方正小标宋简体" w:hAnsi="方正小标宋简体" w:cs="方正小标宋简体" w:hint="default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  <w:t>行政处罚告知书</w:t>
      </w:r>
    </w:p>
    <w:p w14:paraId="1363B89F" w14:textId="77777777" w:rsidR="000420AD" w:rsidRDefault="005F79DC">
      <w:pPr>
        <w:tabs>
          <w:tab w:val="left" w:pos="2796"/>
        </w:tabs>
        <w:spacing w:line="520" w:lineRule="exact"/>
        <w:jc w:val="center"/>
        <w:rPr>
          <w:rFonts w:ascii="仿宋" w:eastAsia="仿宋" w:hAnsi="仿宋" w:cs="仿宋"/>
          <w:spacing w:val="-6"/>
          <w:sz w:val="32"/>
          <w:szCs w:val="32"/>
        </w:rPr>
      </w:pPr>
      <w:r>
        <w:rPr>
          <w:rFonts w:ascii="仿宋" w:eastAsia="仿宋" w:hAnsi="仿宋" w:cs="仿宋" w:hint="eastAsia"/>
          <w:spacing w:val="-6"/>
          <w:sz w:val="32"/>
          <w:szCs w:val="32"/>
        </w:rPr>
        <w:t>柳北</w:t>
      </w:r>
      <w:r>
        <w:rPr>
          <w:rFonts w:ascii="仿宋" w:eastAsia="仿宋" w:hAnsi="仿宋" w:cs="仿宋"/>
          <w:spacing w:val="-6"/>
          <w:sz w:val="32"/>
          <w:szCs w:val="32"/>
        </w:rPr>
        <w:t>市监</w:t>
      </w:r>
      <w:r>
        <w:rPr>
          <w:rFonts w:ascii="仿宋" w:eastAsia="仿宋" w:hAnsi="仿宋" w:cs="仿宋" w:hint="eastAsia"/>
          <w:spacing w:val="-6"/>
          <w:sz w:val="32"/>
          <w:szCs w:val="32"/>
        </w:rPr>
        <w:t>吊</w:t>
      </w:r>
      <w:r>
        <w:rPr>
          <w:rFonts w:ascii="仿宋" w:eastAsia="仿宋" w:hAnsi="仿宋" w:cs="仿宋"/>
          <w:spacing w:val="-6"/>
          <w:sz w:val="32"/>
          <w:szCs w:val="32"/>
        </w:rPr>
        <w:t>告</w:t>
      </w:r>
      <w:r>
        <w:rPr>
          <w:rFonts w:ascii="仿宋" w:eastAsia="仿宋" w:hAnsi="仿宋" w:cs="仿宋" w:hint="eastAsia"/>
          <w:spacing w:val="-6"/>
          <w:sz w:val="32"/>
          <w:szCs w:val="32"/>
        </w:rPr>
        <w:t>〔</w:t>
      </w:r>
      <w:r>
        <w:rPr>
          <w:rFonts w:ascii="仿宋" w:eastAsia="仿宋" w:hAnsi="仿宋" w:cs="仿宋" w:hint="eastAsia"/>
          <w:spacing w:val="-6"/>
          <w:sz w:val="32"/>
          <w:szCs w:val="32"/>
        </w:rPr>
        <w:t>202</w:t>
      </w:r>
      <w:r>
        <w:rPr>
          <w:rFonts w:ascii="仿宋" w:eastAsia="仿宋" w:hAnsi="仿宋" w:cs="仿宋"/>
          <w:spacing w:val="-6"/>
          <w:sz w:val="32"/>
          <w:szCs w:val="32"/>
        </w:rPr>
        <w:t>5</w:t>
      </w:r>
      <w:r>
        <w:rPr>
          <w:rFonts w:ascii="仿宋" w:eastAsia="仿宋" w:hAnsi="仿宋" w:cs="仿宋" w:hint="eastAsia"/>
          <w:spacing w:val="-6"/>
          <w:sz w:val="32"/>
          <w:szCs w:val="32"/>
        </w:rPr>
        <w:t>〕</w:t>
      </w:r>
      <w:r>
        <w:rPr>
          <w:rFonts w:ascii="仿宋" w:eastAsia="仿宋" w:hAnsi="仿宋" w:cs="仿宋"/>
          <w:spacing w:val="-6"/>
          <w:sz w:val="32"/>
          <w:szCs w:val="32"/>
        </w:rPr>
        <w:t>021</w:t>
      </w:r>
      <w:r>
        <w:rPr>
          <w:rFonts w:ascii="仿宋" w:eastAsia="仿宋" w:hAnsi="仿宋" w:cs="仿宋" w:hint="eastAsia"/>
          <w:spacing w:val="-6"/>
          <w:sz w:val="32"/>
          <w:szCs w:val="32"/>
        </w:rPr>
        <w:t>9</w:t>
      </w:r>
      <w:r>
        <w:rPr>
          <w:rFonts w:ascii="仿宋" w:eastAsia="仿宋" w:hAnsi="仿宋" w:cs="仿宋"/>
          <w:spacing w:val="-6"/>
          <w:sz w:val="32"/>
          <w:szCs w:val="32"/>
        </w:rPr>
        <w:t>号</w:t>
      </w:r>
    </w:p>
    <w:p w14:paraId="73AE6BF9" w14:textId="77777777" w:rsidR="000420AD" w:rsidRDefault="000420AD">
      <w:pPr>
        <w:spacing w:line="520" w:lineRule="exact"/>
      </w:pPr>
    </w:p>
    <w:p w14:paraId="057122DA" w14:textId="77777777" w:rsidR="000420AD" w:rsidRDefault="005F79DC">
      <w:pPr>
        <w:pStyle w:val="a7"/>
        <w:widowControl/>
        <w:shd w:val="clear" w:color="auto" w:fill="FFFFFF"/>
        <w:spacing w:beforeAutospacing="0" w:afterAutospacing="0" w:line="360" w:lineRule="auto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柳州市晟泽平面设计工作室（微型企业）：</w:t>
      </w:r>
    </w:p>
    <w:p w14:paraId="46496ED1" w14:textId="77777777" w:rsidR="00591284" w:rsidRPr="006B2F9C" w:rsidRDefault="00591284" w:rsidP="00591284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由我局立案调查的你单位涉嫌无正当理由超过六个月未开业/开业后自行停业连续六个月以上之案,已调查终结，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依据《中华人民共和国行政处罚法》第四十四条的规定，现将我局拟作出行政处罚的事实、理由、依据及处罚内容告知如下：</w:t>
      </w:r>
    </w:p>
    <w:p w14:paraId="0A2D2FA1" w14:textId="77777777" w:rsidR="00591284" w:rsidRPr="006B2F9C" w:rsidRDefault="00591284" w:rsidP="00591284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我局执法人员在全国企业信用信息公示系统对你单位进行信息查询,以及对柳州市社会保险事业局、柳州市税务局提供的长期停业未经营企业社保信息、税务信息进行对比发现，你单位无正当理由超过六个月未开业/开业后自行停业连续六个月以上。</w:t>
      </w:r>
    </w:p>
    <w:p w14:paraId="0288F5F4" w14:textId="77777777" w:rsidR="00591284" w:rsidRPr="006B2F9C" w:rsidRDefault="00591284" w:rsidP="00591284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你单位上述行为，违反了《中华人民共和国个人独资企业法》第三十六条的规定。</w:t>
      </w:r>
    </w:p>
    <w:p w14:paraId="5B504989" w14:textId="77777777" w:rsidR="00591284" w:rsidRPr="006B2F9C" w:rsidRDefault="00591284" w:rsidP="00591284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依据《中华人民共和国个人独资企业法》第三十六条、《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中华人民共和国行政处罚法》第二十八条第一款</w:t>
      </w: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的规定，我局拟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责令</w:t>
      </w: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你单位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立即改正上述违法行为，</w:t>
      </w: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对你单位作出吊销营业执照的行政处罚。</w:t>
      </w:r>
    </w:p>
    <w:p w14:paraId="3221F9F2" w14:textId="77777777" w:rsidR="00591284" w:rsidRPr="006B2F9C" w:rsidRDefault="00591284" w:rsidP="00591284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  <w:lang w:val="zh-CN"/>
        </w:rPr>
        <w:t>依据《中华人民共和国行政处罚法》第四十四条、第四十五条、第六十三条、第六十四条第一项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及</w:t>
      </w:r>
      <w:r w:rsidRPr="006B2F9C"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《市场监督管理</w:t>
      </w:r>
      <w:r w:rsidRPr="006B2F9C">
        <w:rPr>
          <w:rFonts w:ascii="仿宋_GB2312" w:eastAsia="仿宋_GB2312" w:hAnsi="仿宋_GB2312" w:cs="仿宋_GB2312" w:hint="eastAsia"/>
          <w:sz w:val="32"/>
          <w:szCs w:val="32"/>
          <w:lang w:val="zh-CN"/>
        </w:rPr>
        <w:lastRenderedPageBreak/>
        <w:t>行政处罚听证办法》第五条的规定，</w:t>
      </w: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你单位</w:t>
      </w:r>
      <w:r w:rsidRPr="006B2F9C">
        <w:rPr>
          <w:rFonts w:ascii="仿宋_GB2312" w:eastAsia="仿宋_GB2312" w:hAnsi="仿宋_GB2312" w:cs="仿宋_GB2312" w:hint="eastAsia"/>
          <w:sz w:val="32"/>
          <w:szCs w:val="32"/>
          <w:lang w:val="zh-CN"/>
        </w:rPr>
        <w:t>有权进行陈述、申辩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，并可要求举行听证</w:t>
      </w:r>
      <w:r w:rsidRPr="006B2F9C"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。</w:t>
      </w: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你单位</w:t>
      </w:r>
      <w:r w:rsidRPr="006B2F9C">
        <w:rPr>
          <w:rFonts w:ascii="仿宋_GB2312" w:eastAsia="仿宋_GB2312" w:hAnsi="仿宋_GB2312" w:cs="仿宋_GB2312" w:hint="eastAsia"/>
          <w:sz w:val="32"/>
          <w:szCs w:val="32"/>
          <w:lang w:val="zh-CN"/>
        </w:rPr>
        <w:t>自收到本告知书之日起五个工作日内，未行使陈述、申辩权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，未要求举行听证的</w:t>
      </w:r>
      <w:r w:rsidRPr="006B2F9C"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，视为放弃此权利。</w:t>
      </w:r>
    </w:p>
    <w:p w14:paraId="1D299606" w14:textId="0D7B17B7" w:rsidR="000420AD" w:rsidRDefault="000420AD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14:paraId="5F6D30D4" w14:textId="77777777" w:rsidR="000420AD" w:rsidRDefault="000420AD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14:paraId="7AF72E3F" w14:textId="77777777" w:rsidR="000420AD" w:rsidRDefault="000420AD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14:paraId="77B6230A" w14:textId="77777777" w:rsidR="000420AD" w:rsidRDefault="005F79DC">
      <w:pPr>
        <w:pStyle w:val="a7"/>
        <w:widowControl/>
        <w:shd w:val="clear" w:color="auto" w:fill="FFFFFF"/>
        <w:spacing w:beforeAutospacing="0" w:afterAutospacing="0" w:line="360" w:lineRule="auto"/>
        <w:ind w:leftChars="304" w:left="638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联系人：冯程惠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朱小秋   联系电话：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 xml:space="preserve"> 0772-2519870</w:t>
      </w:r>
    </w:p>
    <w:p w14:paraId="216B3617" w14:textId="77777777" w:rsidR="000420AD" w:rsidRDefault="005F79DC">
      <w:pPr>
        <w:pStyle w:val="a7"/>
        <w:widowControl/>
        <w:shd w:val="clear" w:color="auto" w:fill="FFFFFF"/>
        <w:spacing w:beforeAutospacing="0" w:afterAutospacing="0" w:line="360" w:lineRule="auto"/>
        <w:ind w:leftChars="304" w:left="638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联系地址：柳州市柳北区跃进路</w:t>
      </w:r>
      <w:r>
        <w:rPr>
          <w:rFonts w:ascii="仿宋_GB2312" w:eastAsia="仿宋_GB2312" w:hAnsi="仿宋_GB2312" w:cs="仿宋_GB2312" w:hint="eastAsia"/>
          <w:sz w:val="32"/>
          <w:szCs w:val="32"/>
        </w:rPr>
        <w:t>80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14:paraId="2906C2C9" w14:textId="77777777" w:rsidR="000420AD" w:rsidRDefault="000420AD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036B55DE" w14:textId="77777777" w:rsidR="000420AD" w:rsidRDefault="005F79DC">
      <w:pPr>
        <w:widowControl/>
        <w:spacing w:line="360" w:lineRule="auto"/>
        <w:ind w:firstLineChars="1200" w:firstLine="38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柳州市柳北区市场监督管理局</w:t>
      </w:r>
    </w:p>
    <w:p w14:paraId="47C9C5A5" w14:textId="5C7E75FB" w:rsidR="000420AD" w:rsidRDefault="005F79DC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="00591284">
        <w:rPr>
          <w:rFonts w:ascii="仿宋_GB2312" w:eastAsia="仿宋_GB2312" w:hAnsi="仿宋_GB2312" w:cs="仿宋_GB2312"/>
          <w:sz w:val="32"/>
          <w:szCs w:val="32"/>
        </w:rPr>
        <w:t xml:space="preserve">   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</w:t>
      </w:r>
      <w:r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22B013EC" w14:textId="77777777" w:rsidR="000420AD" w:rsidRDefault="000420AD">
      <w:pPr>
        <w:pStyle w:val="Default"/>
        <w:spacing w:line="360" w:lineRule="auto"/>
        <w:jc w:val="both"/>
        <w:rPr>
          <w:rFonts w:hAnsi="仿宋_GB2312"/>
          <w:color w:val="auto"/>
          <w:sz w:val="32"/>
          <w:szCs w:val="32"/>
        </w:rPr>
      </w:pPr>
    </w:p>
    <w:p w14:paraId="57F91B6D" w14:textId="77777777" w:rsidR="000420AD" w:rsidRDefault="000420AD">
      <w:pPr>
        <w:pStyle w:val="Default"/>
        <w:spacing w:line="360" w:lineRule="auto"/>
        <w:jc w:val="both"/>
        <w:rPr>
          <w:rFonts w:ascii="仿宋" w:eastAsia="仿宋" w:hAnsi="仿宋" w:cs="仿宋"/>
          <w:color w:val="auto"/>
          <w:sz w:val="32"/>
          <w:szCs w:val="32"/>
        </w:rPr>
      </w:pPr>
    </w:p>
    <w:p w14:paraId="0A9E0482" w14:textId="77777777" w:rsidR="000420AD" w:rsidRDefault="000420AD">
      <w:pPr>
        <w:pStyle w:val="Default"/>
        <w:spacing w:line="360" w:lineRule="auto"/>
        <w:jc w:val="both"/>
        <w:rPr>
          <w:rFonts w:ascii="仿宋" w:eastAsia="仿宋" w:hAnsi="仿宋" w:cs="仿宋"/>
          <w:color w:val="auto"/>
          <w:sz w:val="32"/>
          <w:szCs w:val="32"/>
        </w:rPr>
      </w:pPr>
    </w:p>
    <w:p w14:paraId="6B1FB5E2" w14:textId="77777777" w:rsidR="000420AD" w:rsidRDefault="000420AD">
      <w:pPr>
        <w:pStyle w:val="Default"/>
        <w:spacing w:line="360" w:lineRule="auto"/>
        <w:jc w:val="both"/>
        <w:rPr>
          <w:rFonts w:ascii="仿宋" w:eastAsia="仿宋" w:hAnsi="仿宋" w:cs="仿宋"/>
          <w:color w:val="auto"/>
          <w:sz w:val="32"/>
          <w:szCs w:val="32"/>
        </w:rPr>
      </w:pPr>
    </w:p>
    <w:p w14:paraId="3A9183F5" w14:textId="77777777" w:rsidR="000420AD" w:rsidRDefault="000420AD">
      <w:pPr>
        <w:pStyle w:val="Default"/>
        <w:spacing w:line="360" w:lineRule="auto"/>
        <w:jc w:val="both"/>
        <w:rPr>
          <w:rFonts w:ascii="仿宋" w:eastAsia="仿宋" w:hAnsi="仿宋" w:cs="仿宋"/>
          <w:color w:val="auto"/>
          <w:sz w:val="32"/>
          <w:szCs w:val="32"/>
        </w:rPr>
      </w:pPr>
    </w:p>
    <w:p w14:paraId="7B80145C" w14:textId="77777777" w:rsidR="000420AD" w:rsidRDefault="000420AD">
      <w:pPr>
        <w:pStyle w:val="Default"/>
        <w:spacing w:line="360" w:lineRule="auto"/>
        <w:jc w:val="both"/>
        <w:rPr>
          <w:rFonts w:ascii="仿宋" w:eastAsia="仿宋" w:hAnsi="仿宋" w:cs="仿宋"/>
          <w:color w:val="auto"/>
          <w:sz w:val="32"/>
          <w:szCs w:val="32"/>
        </w:rPr>
      </w:pPr>
    </w:p>
    <w:p w14:paraId="7B99FCC3" w14:textId="77777777" w:rsidR="000420AD" w:rsidRDefault="000420AD">
      <w:pPr>
        <w:pStyle w:val="Default"/>
        <w:spacing w:line="360" w:lineRule="auto"/>
        <w:jc w:val="both"/>
        <w:rPr>
          <w:rFonts w:ascii="仿宋" w:eastAsia="仿宋" w:hAnsi="仿宋" w:cs="仿宋"/>
          <w:color w:val="auto"/>
          <w:sz w:val="32"/>
          <w:szCs w:val="32"/>
        </w:rPr>
      </w:pPr>
    </w:p>
    <w:p w14:paraId="5D82C20B" w14:textId="77777777" w:rsidR="000420AD" w:rsidRDefault="000420AD">
      <w:pPr>
        <w:pStyle w:val="Default"/>
        <w:spacing w:line="360" w:lineRule="auto"/>
        <w:jc w:val="both"/>
        <w:rPr>
          <w:rFonts w:ascii="仿宋" w:eastAsia="仿宋" w:hAnsi="仿宋" w:cs="仿宋"/>
          <w:color w:val="auto"/>
          <w:sz w:val="32"/>
          <w:szCs w:val="32"/>
        </w:rPr>
      </w:pPr>
    </w:p>
    <w:p w14:paraId="7C5B0DEA" w14:textId="77777777" w:rsidR="000420AD" w:rsidRDefault="005F79DC">
      <w:pPr>
        <w:spacing w:line="520" w:lineRule="exact"/>
        <w:rPr>
          <w:rFonts w:ascii="仿宋_GB2312" w:eastAsia="仿宋_GB2312" w:hAnsi="仿宋_GB2312" w:cs="仿宋_GB2312"/>
          <w:b/>
          <w:bCs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</w:rPr>
        <w:t xml:space="preserve">                                                     </w:t>
      </w:r>
    </w:p>
    <w:p w14:paraId="4C31B5C1" w14:textId="77777777" w:rsidR="000420AD" w:rsidRDefault="005F79DC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本文书一式两份，一份送达，一份归档。</w:t>
      </w:r>
    </w:p>
    <w:sectPr w:rsidR="000420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B7DB43" w14:textId="77777777" w:rsidR="005F79DC" w:rsidRDefault="005F79DC" w:rsidP="00591284">
      <w:r>
        <w:separator/>
      </w:r>
    </w:p>
  </w:endnote>
  <w:endnote w:type="continuationSeparator" w:id="0">
    <w:p w14:paraId="13934058" w14:textId="77777777" w:rsidR="005F79DC" w:rsidRDefault="005F79DC" w:rsidP="00591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C1B02" w14:textId="77777777" w:rsidR="005F79DC" w:rsidRDefault="005F79DC" w:rsidP="00591284">
      <w:r>
        <w:separator/>
      </w:r>
    </w:p>
  </w:footnote>
  <w:footnote w:type="continuationSeparator" w:id="0">
    <w:p w14:paraId="0BCDAE75" w14:textId="77777777" w:rsidR="005F79DC" w:rsidRDefault="005F79DC" w:rsidP="005912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MjUzNTJlZmIwOTFkZjYzZWVmYTk4ODFjOGZkMDAifQ=="/>
    <w:docVar w:name="KSO_WPS_MARK_KEY" w:val="9f1a6713-3b04-4206-850a-a7e742942041"/>
  </w:docVars>
  <w:rsids>
    <w:rsidRoot w:val="5957708A"/>
    <w:rsid w:val="00027394"/>
    <w:rsid w:val="000420AD"/>
    <w:rsid w:val="00163E6E"/>
    <w:rsid w:val="0018788E"/>
    <w:rsid w:val="001D0D5D"/>
    <w:rsid w:val="00337FCE"/>
    <w:rsid w:val="003D4590"/>
    <w:rsid w:val="00590D13"/>
    <w:rsid w:val="00591284"/>
    <w:rsid w:val="005D4CA4"/>
    <w:rsid w:val="005F79DC"/>
    <w:rsid w:val="00682424"/>
    <w:rsid w:val="006B055F"/>
    <w:rsid w:val="006B2F9C"/>
    <w:rsid w:val="006B68A9"/>
    <w:rsid w:val="008E3329"/>
    <w:rsid w:val="00B92C38"/>
    <w:rsid w:val="00BF0670"/>
    <w:rsid w:val="00C05C39"/>
    <w:rsid w:val="00FD6626"/>
    <w:rsid w:val="03E25DAB"/>
    <w:rsid w:val="04332178"/>
    <w:rsid w:val="06EF372C"/>
    <w:rsid w:val="07B0467C"/>
    <w:rsid w:val="115A2420"/>
    <w:rsid w:val="11937186"/>
    <w:rsid w:val="14E338A7"/>
    <w:rsid w:val="14F13812"/>
    <w:rsid w:val="1517723C"/>
    <w:rsid w:val="16354140"/>
    <w:rsid w:val="1919398D"/>
    <w:rsid w:val="1979636A"/>
    <w:rsid w:val="1A1E2702"/>
    <w:rsid w:val="1B8816DB"/>
    <w:rsid w:val="1CC050EC"/>
    <w:rsid w:val="1CE02A01"/>
    <w:rsid w:val="21811270"/>
    <w:rsid w:val="22213365"/>
    <w:rsid w:val="244A4D1A"/>
    <w:rsid w:val="28FB2A87"/>
    <w:rsid w:val="29802F8C"/>
    <w:rsid w:val="2B1602E8"/>
    <w:rsid w:val="32D33B45"/>
    <w:rsid w:val="3A3E793E"/>
    <w:rsid w:val="41843F96"/>
    <w:rsid w:val="460B1A2E"/>
    <w:rsid w:val="484D551C"/>
    <w:rsid w:val="48DB1895"/>
    <w:rsid w:val="4AC57502"/>
    <w:rsid w:val="4B0402B7"/>
    <w:rsid w:val="4D9C5D37"/>
    <w:rsid w:val="4FFA1024"/>
    <w:rsid w:val="51AC720F"/>
    <w:rsid w:val="549D69B7"/>
    <w:rsid w:val="55E55E8E"/>
    <w:rsid w:val="58C40C79"/>
    <w:rsid w:val="5957708A"/>
    <w:rsid w:val="60F74C47"/>
    <w:rsid w:val="61444B84"/>
    <w:rsid w:val="67A5546D"/>
    <w:rsid w:val="685C7D7A"/>
    <w:rsid w:val="6B312827"/>
    <w:rsid w:val="6FED5B27"/>
    <w:rsid w:val="704A137A"/>
    <w:rsid w:val="71BC1C54"/>
    <w:rsid w:val="73FC6565"/>
    <w:rsid w:val="74DF1EE2"/>
    <w:rsid w:val="75137DDD"/>
    <w:rsid w:val="75577A04"/>
    <w:rsid w:val="77726270"/>
    <w:rsid w:val="7A277378"/>
    <w:rsid w:val="7A776285"/>
    <w:rsid w:val="7F2004A2"/>
    <w:rsid w:val="7FCA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06CC44-1271-40E8-8438-7F3F11354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Char">
    <w:name w:val="批注框文本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108</Words>
  <Characters>622</Characters>
  <Application>Microsoft Office Word</Application>
  <DocSecurity>0</DocSecurity>
  <Lines>5</Lines>
  <Paragraphs>1</Paragraphs>
  <ScaleCrop>false</ScaleCrop>
  <Company>微软中国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郑颖</dc:creator>
  <cp:lastModifiedBy>微软用户</cp:lastModifiedBy>
  <cp:revision>11</cp:revision>
  <cp:lastPrinted>2024-08-07T09:02:00Z</cp:lastPrinted>
  <dcterms:created xsi:type="dcterms:W3CDTF">2021-04-13T02:37:00Z</dcterms:created>
  <dcterms:modified xsi:type="dcterms:W3CDTF">2025-12-04T08:45:00Z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57183DEE66C24BD59C3F7887CF913978_13</vt:lpwstr>
  </property>
  <property fmtid="{D5CDD505-2E9C-101B-9397-08002B2CF9AE}" pid="4" name="KSOTemplateDocerSaveRecord">
    <vt:lpwstr>eyJoZGlkIjoiYTgzY2RhZWZjNWE3ZWI1MWEyMzExOWIwZDMxMjI0MzAiLCJ1c2VySWQiOiIyNTM5OTAyNjIifQ==</vt:lpwstr>
  </property>
</Properties>
</file>