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D8D0" w14:textId="77777777" w:rsidR="0036493D" w:rsidRDefault="00000000">
      <w:pPr>
        <w:adjustRightInd w:val="0"/>
        <w:snapToGrid w:val="0"/>
        <w:spacing w:after="0" w:line="240" w:lineRule="auto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柳州市柳北区市场监督管理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局</w:t>
      </w:r>
    </w:p>
    <w:p w14:paraId="0DCD5E3C" w14:textId="77777777" w:rsidR="0036493D" w:rsidRDefault="00000000">
      <w:pPr>
        <w:adjustRightInd w:val="0"/>
        <w:snapToGrid w:val="0"/>
        <w:spacing w:after="0" w:line="240" w:lineRule="auto"/>
        <w:jc w:val="center"/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限期备案通知书</w:t>
      </w:r>
    </w:p>
    <w:p w14:paraId="1AA4DFE4" w14:textId="77777777" w:rsidR="0036493D" w:rsidRDefault="00000000">
      <w:pPr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广西武正商贸有限公司</w:t>
      </w:r>
    </w:p>
    <w:p w14:paraId="422DFB3B" w14:textId="2D68A548" w:rsidR="0036493D" w:rsidRDefault="00000000">
      <w:pPr>
        <w:tabs>
          <w:tab w:val="left" w:pos="1435"/>
        </w:tabs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F83AB4">
        <w:rPr>
          <w:rFonts w:ascii="Times New Roman" w:eastAsia="仿宋_GB2312" w:hAnsi="Times New Roman" w:cs="Times New Roman"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91450205MA5KDTBC2A</w:t>
      </w:r>
      <w:r>
        <w:rPr>
          <w:rFonts w:ascii="Times New Roman" w:eastAsia="仿宋_GB2312" w:hAnsi="Times New Roman" w:cs="Times New Roman"/>
          <w:sz w:val="32"/>
          <w:szCs w:val="32"/>
        </w:rPr>
        <w:t>）：</w:t>
      </w:r>
    </w:p>
    <w:p w14:paraId="790BD242" w14:textId="77777777" w:rsidR="0036493D" w:rsidRDefault="00000000">
      <w:pPr>
        <w:tabs>
          <w:tab w:val="left" w:pos="1435"/>
        </w:tabs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/>
          <w:sz w:val="32"/>
          <w:szCs w:val="32"/>
        </w:rPr>
        <w:t>经查，</w:t>
      </w:r>
      <w:r>
        <w:rPr>
          <w:rFonts w:ascii="Times New Roman" w:eastAsia="仿宋_GB2312" w:hAnsi="Times New Roman" w:cs="Times New Roman"/>
          <w:sz w:val="32"/>
          <w:szCs w:val="32"/>
        </w:rPr>
        <w:t>你公司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冒用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李冰鸿身份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信息、将李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冰鸿登记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备案为公司财务负责人的行为</w:t>
      </w:r>
      <w:r>
        <w:rPr>
          <w:rFonts w:ascii="Times New Roman" w:eastAsia="FangSong" w:hAnsi="Times New Roman" w:cs="Times New Roman"/>
          <w:sz w:val="32"/>
          <w:szCs w:val="32"/>
        </w:rPr>
        <w:t>，</w:t>
      </w:r>
      <w:r>
        <w:rPr>
          <w:rFonts w:ascii="Times New Roman" w:eastAsia="FangSong" w:hAnsi="Times New Roman" w:cs="Times New Roman" w:hint="eastAsia"/>
          <w:sz w:val="32"/>
          <w:szCs w:val="32"/>
        </w:rPr>
        <w:t>违反了《中华人民共和国市场主体登记管理条例》第十七条的规定。</w:t>
      </w:r>
    </w:p>
    <w:p w14:paraId="558E2749" w14:textId="77777777" w:rsidR="0036493D" w:rsidRDefault="00000000">
      <w:pPr>
        <w:tabs>
          <w:tab w:val="left" w:pos="1435"/>
        </w:tabs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 w:hint="eastAsia"/>
          <w:sz w:val="32"/>
          <w:szCs w:val="32"/>
        </w:rPr>
        <w:t>依据《中华人民共和国市场主体登记管理条例》第四十条、《中华人民共和国市场主体登记管理条例实施细则》第五十三条、第五十八条的规定，参照《关于处理公司管理人员不实登记（备案）操作指引》的规定，我局决定涤除你公司不实登记</w:t>
      </w:r>
      <w:r>
        <w:rPr>
          <w:rFonts w:ascii="Times New Roman" w:eastAsia="FangSong" w:hAnsi="Times New Roman" w:cs="Times New Roman" w:hint="eastAsia"/>
          <w:sz w:val="32"/>
          <w:szCs w:val="32"/>
        </w:rPr>
        <w:t>(</w:t>
      </w:r>
      <w:r>
        <w:rPr>
          <w:rFonts w:ascii="Times New Roman" w:eastAsia="FangSong" w:hAnsi="Times New Roman" w:cs="Times New Roman" w:hint="eastAsia"/>
          <w:sz w:val="32"/>
          <w:szCs w:val="32"/>
        </w:rPr>
        <w:t>备案</w:t>
      </w:r>
      <w:r>
        <w:rPr>
          <w:rFonts w:ascii="Times New Roman" w:eastAsia="FangSong" w:hAnsi="Times New Roman" w:cs="Times New Roman" w:hint="eastAsia"/>
          <w:sz w:val="32"/>
          <w:szCs w:val="32"/>
        </w:rPr>
        <w:t>)</w:t>
      </w:r>
      <w:r>
        <w:rPr>
          <w:rFonts w:ascii="Times New Roman" w:eastAsia="FangSong" w:hAnsi="Times New Roman" w:cs="Times New Roman" w:hint="eastAsia"/>
          <w:sz w:val="32"/>
          <w:szCs w:val="32"/>
        </w:rPr>
        <w:t>的财务负责人。</w:t>
      </w:r>
    </w:p>
    <w:p w14:paraId="4985F85B" w14:textId="77777777" w:rsidR="0036493D" w:rsidRDefault="00000000">
      <w:pPr>
        <w:tabs>
          <w:tab w:val="left" w:pos="1435"/>
        </w:tabs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 w:hint="eastAsia"/>
          <w:sz w:val="32"/>
          <w:szCs w:val="32"/>
        </w:rPr>
        <w:t>依据《中华人民共和国市场主体登记管理条例》第九条，我局责令你公司</w:t>
      </w:r>
      <w:r>
        <w:rPr>
          <w:rFonts w:ascii="Times New Roman" w:eastAsia="FangSong" w:hAnsi="Times New Roman" w:cs="Times New Roman" w:hint="eastAsia"/>
          <w:sz w:val="32"/>
          <w:szCs w:val="32"/>
        </w:rPr>
        <w:t>30</w:t>
      </w:r>
      <w:r>
        <w:rPr>
          <w:rFonts w:ascii="Times New Roman" w:eastAsia="FangSong" w:hAnsi="Times New Roman" w:cs="Times New Roman" w:hint="eastAsia"/>
          <w:sz w:val="32"/>
          <w:szCs w:val="32"/>
        </w:rPr>
        <w:t>日内重新向登记机关备案财务负责人信息。</w:t>
      </w:r>
    </w:p>
    <w:p w14:paraId="339596EC" w14:textId="77777777" w:rsidR="0036493D" w:rsidRDefault="0036493D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</w:rPr>
      </w:pPr>
    </w:p>
    <w:p w14:paraId="0CCBA9BD" w14:textId="77777777" w:rsidR="0036493D" w:rsidRDefault="00000000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  <w:u w:val="single"/>
        </w:rPr>
      </w:pPr>
      <w:r>
        <w:rPr>
          <w:rFonts w:ascii="Times New Roman" w:eastAsia="FangSong" w:hAnsi="Times New Roman" w:cs="Times New Roman"/>
          <w:sz w:val="32"/>
          <w:szCs w:val="32"/>
        </w:rPr>
        <w:t>联系人：</w:t>
      </w:r>
      <w:r>
        <w:rPr>
          <w:rFonts w:ascii="Times New Roman" w:eastAsia="FangSong" w:hAnsi="Times New Roman" w:cs="Times New Roman" w:hint="eastAsia"/>
          <w:sz w:val="32"/>
          <w:szCs w:val="32"/>
          <w:u w:val="single"/>
        </w:rPr>
        <w:t>冯程惠、朱小秋</w:t>
      </w:r>
      <w:r>
        <w:rPr>
          <w:rFonts w:ascii="Times New Roman" w:eastAsia="FangSong" w:hAnsi="Times New Roman" w:cs="Times New Roman"/>
          <w:sz w:val="32"/>
          <w:szCs w:val="32"/>
        </w:rPr>
        <w:t xml:space="preserve">  </w:t>
      </w:r>
      <w:r>
        <w:rPr>
          <w:rFonts w:ascii="Times New Roman" w:eastAsia="FangSong" w:hAnsi="Times New Roman" w:cs="Times New Roman"/>
          <w:sz w:val="32"/>
          <w:szCs w:val="32"/>
        </w:rPr>
        <w:t>联系电话：</w:t>
      </w:r>
      <w:r>
        <w:rPr>
          <w:rFonts w:ascii="Times New Roman" w:eastAsia="FangSong" w:hAnsi="Times New Roman" w:cs="Times New Roman" w:hint="eastAsia"/>
          <w:sz w:val="32"/>
          <w:szCs w:val="32"/>
          <w:u w:val="single"/>
        </w:rPr>
        <w:t>0772-2519870</w:t>
      </w:r>
    </w:p>
    <w:p w14:paraId="7C3B6E81" w14:textId="77777777" w:rsidR="0036493D" w:rsidRDefault="00000000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/>
          <w:sz w:val="32"/>
          <w:szCs w:val="32"/>
        </w:rPr>
        <w:t>联系地址：</w:t>
      </w:r>
      <w:r>
        <w:rPr>
          <w:rFonts w:ascii="Times New Roman" w:eastAsia="FangSong" w:hAnsi="Times New Roman" w:cs="Times New Roman" w:hint="eastAsia"/>
          <w:sz w:val="32"/>
          <w:szCs w:val="32"/>
          <w:u w:val="single"/>
        </w:rPr>
        <w:t>柳州市柳北区跃进路</w:t>
      </w:r>
      <w:r>
        <w:rPr>
          <w:rFonts w:ascii="Times New Roman" w:eastAsia="FangSong" w:hAnsi="Times New Roman" w:cs="Times New Roman" w:hint="eastAsia"/>
          <w:sz w:val="32"/>
          <w:szCs w:val="32"/>
          <w:u w:val="single"/>
        </w:rPr>
        <w:t>80</w:t>
      </w:r>
      <w:r>
        <w:rPr>
          <w:rFonts w:ascii="Times New Roman" w:eastAsia="FangSong" w:hAnsi="Times New Roman" w:cs="Times New Roman" w:hint="eastAsia"/>
          <w:sz w:val="32"/>
          <w:szCs w:val="32"/>
          <w:u w:val="single"/>
        </w:rPr>
        <w:t>号柳州市柳北区市场监督管理局一楼</w:t>
      </w:r>
      <w:r>
        <w:rPr>
          <w:rFonts w:ascii="Times New Roman" w:eastAsia="FangSong" w:hAnsi="Times New Roman" w:cs="Times New Roman"/>
          <w:sz w:val="32"/>
          <w:szCs w:val="32"/>
        </w:rPr>
        <w:t xml:space="preserve"> </w:t>
      </w:r>
    </w:p>
    <w:p w14:paraId="0F0B4992" w14:textId="77777777" w:rsidR="0036493D" w:rsidRDefault="0036493D">
      <w:pPr>
        <w:pStyle w:val="3"/>
        <w:spacing w:line="480" w:lineRule="exact"/>
      </w:pPr>
    </w:p>
    <w:p w14:paraId="3F121F82" w14:textId="77777777" w:rsidR="0036493D" w:rsidRDefault="00000000">
      <w:pPr>
        <w:spacing w:line="480" w:lineRule="exact"/>
        <w:jc w:val="right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 w:hint="eastAsia"/>
          <w:sz w:val="32"/>
          <w:szCs w:val="32"/>
        </w:rPr>
        <w:t>柳州市柳北区市场监督管理局</w:t>
      </w:r>
    </w:p>
    <w:p w14:paraId="354FA448" w14:textId="77777777" w:rsidR="0036493D" w:rsidRDefault="00000000">
      <w:pPr>
        <w:wordWrap w:val="0"/>
        <w:spacing w:line="480" w:lineRule="exact"/>
        <w:jc w:val="right"/>
        <w:rPr>
          <w:rFonts w:ascii="Times New Roman" w:eastAsia="FangSong" w:hAnsi="Times New Roman" w:cs="Times New Roman"/>
          <w:sz w:val="32"/>
          <w:szCs w:val="32"/>
        </w:rPr>
      </w:pPr>
      <w:r>
        <w:rPr>
          <w:rFonts w:ascii="Times New Roman" w:eastAsia="FangSong" w:hAnsi="Times New Roman" w:cs="Times New Roman" w:hint="eastAsia"/>
          <w:sz w:val="32"/>
          <w:szCs w:val="32"/>
        </w:rPr>
        <w:t>2025</w:t>
      </w:r>
      <w:r>
        <w:rPr>
          <w:rFonts w:ascii="Times New Roman" w:eastAsia="FangSong" w:hAnsi="Times New Roman" w:cs="Times New Roman"/>
          <w:sz w:val="32"/>
          <w:szCs w:val="32"/>
        </w:rPr>
        <w:t>年</w:t>
      </w:r>
      <w:r>
        <w:rPr>
          <w:rFonts w:ascii="Times New Roman" w:eastAsia="FangSong" w:hAnsi="Times New Roman" w:cs="Times New Roman" w:hint="eastAsia"/>
          <w:sz w:val="32"/>
          <w:szCs w:val="32"/>
        </w:rPr>
        <w:t>9</w:t>
      </w:r>
      <w:r>
        <w:rPr>
          <w:rFonts w:ascii="Times New Roman" w:eastAsia="FangSong" w:hAnsi="Times New Roman" w:cs="Times New Roman"/>
          <w:sz w:val="32"/>
          <w:szCs w:val="32"/>
        </w:rPr>
        <w:t>月</w:t>
      </w:r>
      <w:r>
        <w:rPr>
          <w:rFonts w:ascii="Times New Roman" w:eastAsia="FangSong" w:hAnsi="Times New Roman" w:cs="Times New Roman" w:hint="eastAsia"/>
          <w:sz w:val="32"/>
          <w:szCs w:val="32"/>
        </w:rPr>
        <w:t>1</w:t>
      </w:r>
      <w:r>
        <w:rPr>
          <w:rFonts w:ascii="Times New Roman" w:eastAsia="FangSong" w:hAnsi="Times New Roman" w:cs="Times New Roman"/>
          <w:sz w:val="32"/>
          <w:szCs w:val="32"/>
        </w:rPr>
        <w:t>日</w:t>
      </w:r>
      <w:r>
        <w:rPr>
          <w:rFonts w:ascii="Times New Roman" w:eastAsia="FangSong" w:hAnsi="Times New Roman" w:cs="Times New Roman" w:hint="eastAsia"/>
          <w:sz w:val="32"/>
          <w:szCs w:val="32"/>
        </w:rPr>
        <w:t xml:space="preserve">     </w:t>
      </w:r>
    </w:p>
    <w:p w14:paraId="4B5E20C4" w14:textId="77777777" w:rsidR="0036493D" w:rsidRDefault="0036493D">
      <w:pPr>
        <w:pStyle w:val="3"/>
      </w:pPr>
    </w:p>
    <w:p w14:paraId="751BEB66" w14:textId="77777777" w:rsidR="0036493D" w:rsidRDefault="0036493D"/>
    <w:p w14:paraId="4B228CFC" w14:textId="77777777" w:rsidR="0036493D" w:rsidRDefault="00000000">
      <w:pPr>
        <w:pStyle w:val="a3"/>
      </w:pPr>
      <w:r>
        <w:rPr>
          <w:rFonts w:ascii="Times New Roman" w:eastAsia="仿宋_GB2312" w:hAnsi="Times New Roman" w:cs="Times New Roman"/>
          <w:sz w:val="28"/>
          <w:szCs w:val="28"/>
        </w:rPr>
        <w:t>本文书一式两份，一份送达，一份归档留存。</w:t>
      </w:r>
      <w:r>
        <w:rPr>
          <w:rFonts w:ascii="Times New Roman" w:eastAsia="FangSong" w:hAnsi="Times New Roman" w:cs="Times New Roman"/>
          <w:sz w:val="32"/>
          <w:szCs w:val="32"/>
        </w:rPr>
        <w:t xml:space="preserve">  </w:t>
      </w:r>
    </w:p>
    <w:sectPr w:rsidR="0036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5B2A" w14:textId="77777777" w:rsidR="007436CD" w:rsidRDefault="007436CD">
      <w:pPr>
        <w:spacing w:line="240" w:lineRule="auto"/>
      </w:pPr>
      <w:r>
        <w:separator/>
      </w:r>
    </w:p>
  </w:endnote>
  <w:endnote w:type="continuationSeparator" w:id="0">
    <w:p w14:paraId="2F4B1CF1" w14:textId="77777777" w:rsidR="007436CD" w:rsidRDefault="00743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1505" w14:textId="77777777" w:rsidR="007436CD" w:rsidRDefault="007436CD">
      <w:pPr>
        <w:spacing w:after="0"/>
      </w:pPr>
      <w:r>
        <w:separator/>
      </w:r>
    </w:p>
  </w:footnote>
  <w:footnote w:type="continuationSeparator" w:id="0">
    <w:p w14:paraId="42E268C2" w14:textId="77777777" w:rsidR="007436CD" w:rsidRDefault="007436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1B4A41"/>
    <w:rsid w:val="0036493D"/>
    <w:rsid w:val="007436CD"/>
    <w:rsid w:val="00D615FF"/>
    <w:rsid w:val="00F83AB4"/>
    <w:rsid w:val="1ADE13B4"/>
    <w:rsid w:val="321B4A41"/>
    <w:rsid w:val="3482405C"/>
    <w:rsid w:val="35B71AE4"/>
    <w:rsid w:val="43FC5F5C"/>
    <w:rsid w:val="46E464B1"/>
    <w:rsid w:val="5CE763A2"/>
    <w:rsid w:val="74555E4A"/>
    <w:rsid w:val="796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9F007"/>
  <w15:docId w15:val="{EE961855-11AC-4129-9DD3-E60DE9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="200" w:line="276" w:lineRule="auto"/>
      <w:jc w:val="both"/>
    </w:pPr>
    <w:rPr>
      <w:rFonts w:ascii="Calibri" w:eastAsia="宋体" w:hAnsi="Calibri" w:cs="SimHe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NONE.</dc:creator>
  <cp:lastModifiedBy>Administrator</cp:lastModifiedBy>
  <cp:revision>3</cp:revision>
  <cp:lastPrinted>2025-09-02T07:45:00Z</cp:lastPrinted>
  <dcterms:created xsi:type="dcterms:W3CDTF">2025-09-01T07:47:00Z</dcterms:created>
  <dcterms:modified xsi:type="dcterms:W3CDTF">2025-10-09T08:05:00Z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1972E17CDA1D40AB86A102B9801FEA63_11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