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2022年自治区多元普惠幼儿园奖补资金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使用佐证材料目录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黑体" w:hAns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</w:rPr>
        <w:t>一</w:t>
      </w:r>
      <w:r>
        <w:rPr>
          <w:rFonts w:ascii="黑体" w:hAnsi="黑体" w:eastAsia="黑体"/>
          <w:color w:val="000000"/>
          <w:sz w:val="32"/>
          <w:szCs w:val="32"/>
        </w:rPr>
        <w:t>、佐证材料格式要求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佐</w:t>
      </w:r>
      <w:r>
        <w:rPr>
          <w:rFonts w:ascii="仿宋" w:hAnsi="仿宋" w:eastAsia="仿宋"/>
          <w:color w:val="000000"/>
          <w:sz w:val="32"/>
          <w:szCs w:val="32"/>
        </w:rPr>
        <w:t>证材料</w:t>
      </w:r>
      <w:r>
        <w:rPr>
          <w:rFonts w:hint="eastAsia" w:ascii="仿宋" w:hAnsi="仿宋" w:eastAsia="仿宋"/>
          <w:color w:val="000000"/>
          <w:sz w:val="32"/>
          <w:szCs w:val="32"/>
        </w:rPr>
        <w:t>用A4纸</w:t>
      </w:r>
      <w:r>
        <w:rPr>
          <w:rFonts w:ascii="仿宋" w:hAnsi="仿宋" w:eastAsia="仿宋"/>
          <w:color w:val="000000"/>
          <w:sz w:val="32"/>
          <w:szCs w:val="32"/>
        </w:rPr>
        <w:t>装订成册，并</w:t>
      </w:r>
      <w:r>
        <w:rPr>
          <w:rFonts w:hint="eastAsia" w:ascii="仿宋" w:hAnsi="仿宋" w:eastAsia="仿宋"/>
          <w:color w:val="000000"/>
          <w:sz w:val="32"/>
          <w:szCs w:val="32"/>
        </w:rPr>
        <w:t>制作封面和目录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佐证材料包括的</w:t>
      </w:r>
      <w:r>
        <w:rPr>
          <w:rFonts w:ascii="黑体" w:hAnsi="黑体" w:eastAsia="黑体"/>
          <w:color w:val="000000"/>
          <w:sz w:val="32"/>
          <w:szCs w:val="32"/>
        </w:rPr>
        <w:t>内容及</w:t>
      </w:r>
      <w:r>
        <w:rPr>
          <w:rFonts w:hint="eastAsia" w:ascii="黑体" w:hAnsi="黑体" w:eastAsia="黑体"/>
          <w:color w:val="000000"/>
          <w:sz w:val="32"/>
          <w:szCs w:val="32"/>
        </w:rPr>
        <w:t>目录</w:t>
      </w:r>
      <w:r>
        <w:rPr>
          <w:rFonts w:ascii="黑体" w:hAnsi="黑体" w:eastAsia="黑体"/>
          <w:color w:val="000000"/>
          <w:sz w:val="32"/>
          <w:szCs w:val="32"/>
        </w:rPr>
        <w:t>排序要求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58" w:leftChars="304" w:right="0" w:rightChars="0" w:hanging="320" w:hanging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2022年自治区多元普惠幼儿园奖补资金使用情况表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4" w:right="0" w:rightChars="0" w:firstLine="32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（电子版和公示照片）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4" w:right="0" w:rightChars="0" w:firstLine="32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用款转账凭证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（发票复印件，原件备查）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177FC"/>
    <w:multiLevelType w:val="singleLevel"/>
    <w:tmpl w:val="7B5177F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2C91"/>
    <w:rsid w:val="0DB86730"/>
    <w:rsid w:val="39530116"/>
    <w:rsid w:val="40E74841"/>
    <w:rsid w:val="42855D45"/>
    <w:rsid w:val="4FDA2C91"/>
    <w:rsid w:val="551522A7"/>
    <w:rsid w:val="5ADC6221"/>
    <w:rsid w:val="5E200AB4"/>
    <w:rsid w:val="63072ADF"/>
    <w:rsid w:val="6DB5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2020-03-31T09:19:00Z</dcterms:created>
  <dc:creator>NTKO</dc:creator>
  <cp:lastModifiedBy>NTKO</cp:lastModifiedBy>
  <dcterms:modified xsi:type="dcterms:W3CDTF">2022-10-09T10:59:51Z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