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eastAsia" w:ascii="仿宋_GB2312" w:eastAsia="仿宋_GB2312"/>
          <w:bCs/>
          <w:sz w:val="32"/>
          <w:szCs w:val="32"/>
        </w:rPr>
      </w:pPr>
    </w:p>
    <w:p>
      <w:pPr>
        <w:pStyle w:val="2"/>
        <w:rPr>
          <w:rFonts w:hint="eastAsia"/>
        </w:rPr>
      </w:pPr>
      <w:bookmarkStart w:id="10" w:name="_GoBack"/>
      <w:bookmarkEnd w:id="10"/>
    </w:p>
    <w:p>
      <w:pPr>
        <w:pStyle w:val="2"/>
        <w:rPr>
          <w:rFonts w:hint="eastAsia"/>
        </w:rPr>
      </w:pPr>
    </w:p>
    <w:p>
      <w:pPr>
        <w:spacing w:line="500" w:lineRule="exact"/>
        <w:jc w:val="center"/>
        <w:rPr>
          <w:rFonts w:hint="eastAsia" w:ascii="仿宋_GB2312" w:eastAsia="仿宋_GB2312"/>
          <w:bCs/>
          <w:sz w:val="32"/>
          <w:szCs w:val="32"/>
        </w:rPr>
      </w:pPr>
      <w:bookmarkStart w:id="0" w:name="OLE_LINK10"/>
      <w:r>
        <w:rPr>
          <w:rFonts w:hint="eastAsia" w:ascii="仿宋_GB2312" w:eastAsia="仿宋_GB2312"/>
          <w:bCs/>
          <w:sz w:val="32"/>
          <w:szCs w:val="32"/>
        </w:rPr>
        <w:t>柳北教发</w:t>
      </w:r>
      <w:r>
        <w:rPr>
          <w:rFonts w:hint="eastAsia" w:ascii="仿宋_GB2312" w:hAnsi="宋体" w:eastAsia="仿宋_GB2312"/>
          <w:bCs/>
          <w:sz w:val="32"/>
          <w:szCs w:val="32"/>
        </w:rPr>
        <w:t>〔</w:t>
      </w:r>
      <w:r>
        <w:rPr>
          <w:rFonts w:hint="eastAsia" w:ascii="仿宋_GB2312" w:eastAsia="仿宋_GB2312"/>
          <w:bCs/>
          <w:sz w:val="32"/>
          <w:szCs w:val="32"/>
        </w:rPr>
        <w:t>20</w:t>
      </w:r>
      <w:r>
        <w:rPr>
          <w:rFonts w:hint="eastAsia" w:ascii="仿宋_GB2312" w:eastAsia="仿宋_GB2312"/>
          <w:bCs/>
          <w:sz w:val="32"/>
          <w:szCs w:val="32"/>
          <w:lang w:val="en-US" w:eastAsia="zh-CN"/>
        </w:rPr>
        <w:t>25</w:t>
      </w:r>
      <w:r>
        <w:rPr>
          <w:rFonts w:hint="eastAsia" w:ascii="仿宋_GB2312" w:hAnsi="宋体" w:eastAsia="仿宋_GB2312"/>
          <w:bCs/>
          <w:sz w:val="32"/>
          <w:szCs w:val="32"/>
        </w:rPr>
        <w:t>〕</w:t>
      </w:r>
      <w:r>
        <w:rPr>
          <w:rFonts w:hint="eastAsia" w:ascii="仿宋_GB2312" w:hAnsi="宋体" w:eastAsia="仿宋_GB2312"/>
          <w:bCs/>
          <w:sz w:val="32"/>
          <w:szCs w:val="32"/>
          <w:lang w:val="en-US" w:eastAsia="zh-CN"/>
        </w:rPr>
        <w:t xml:space="preserve"> 4 </w:t>
      </w:r>
      <w:r>
        <w:rPr>
          <w:rFonts w:hint="eastAsia" w:ascii="仿宋_GB2312" w:hAnsi="宋体" w:eastAsia="仿宋_GB2312"/>
          <w:bCs/>
          <w:sz w:val="32"/>
          <w:szCs w:val="32"/>
        </w:rPr>
        <w:t>号</w:t>
      </w:r>
    </w:p>
    <w:bookmarkEnd w:id="0"/>
    <w:p>
      <w:pPr>
        <w:jc w:val="center"/>
        <w:rPr>
          <w:rFonts w:hint="eastAsia" w:ascii="宋体" w:hAnsi="宋体" w:eastAsia="宋体" w:cs="宋体"/>
          <w:b/>
          <w:color w:val="FF0000"/>
          <w:spacing w:val="-56"/>
          <w:sz w:val="56"/>
          <w:szCs w:val="56"/>
        </w:rPr>
      </w:pP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方正小标宋简体" w:hAnsi="方正小标宋简体" w:eastAsia="方正小标宋简体" w:cs="方正小标宋简体"/>
          <w:b w:val="0"/>
          <w:bCs/>
          <w:sz w:val="44"/>
          <w:szCs w:val="44"/>
        </w:rPr>
      </w:pPr>
      <w:bookmarkStart w:id="1" w:name="OLE_LINK9"/>
      <w:r>
        <w:rPr>
          <w:rFonts w:hint="eastAsia" w:ascii="方正小标宋简体" w:hAnsi="方正小标宋简体" w:eastAsia="方正小标宋简体" w:cs="方正小标宋简体"/>
          <w:b w:val="0"/>
          <w:bCs/>
          <w:sz w:val="44"/>
          <w:szCs w:val="44"/>
        </w:rPr>
        <w:t>关于做好20</w:t>
      </w:r>
      <w:r>
        <w:rPr>
          <w:rFonts w:hint="eastAsia" w:ascii="方正小标宋简体" w:hAnsi="方正小标宋简体" w:eastAsia="方正小标宋简体" w:cs="方正小标宋简体"/>
          <w:b w:val="0"/>
          <w:bCs/>
          <w:sz w:val="44"/>
          <w:szCs w:val="44"/>
          <w:lang w:val="en-US" w:eastAsia="zh-CN"/>
        </w:rPr>
        <w:t>24年</w:t>
      </w:r>
      <w:r>
        <w:rPr>
          <w:rFonts w:hint="eastAsia" w:ascii="方正小标宋简体" w:hAnsi="方正小标宋简体" w:eastAsia="方正小标宋简体" w:cs="方正小标宋简体"/>
          <w:b w:val="0"/>
          <w:bCs/>
          <w:sz w:val="44"/>
          <w:szCs w:val="44"/>
        </w:rPr>
        <w:t>度柳北区教育系统事业单位</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lang w:eastAsia="zh-CN"/>
        </w:rPr>
        <w:t>工作人员</w:t>
      </w:r>
      <w:r>
        <w:rPr>
          <w:rFonts w:hint="eastAsia" w:ascii="方正小标宋简体" w:hAnsi="方正小标宋简体" w:eastAsia="方正小标宋简体" w:cs="方正小标宋简体"/>
          <w:b w:val="0"/>
          <w:bCs/>
          <w:sz w:val="44"/>
          <w:szCs w:val="44"/>
        </w:rPr>
        <w:t>年度考核</w:t>
      </w:r>
      <w:r>
        <w:rPr>
          <w:rFonts w:hint="eastAsia" w:ascii="方正小标宋简体" w:hAnsi="方正小标宋简体" w:eastAsia="方正小标宋简体" w:cs="方正小标宋简体"/>
          <w:b w:val="0"/>
          <w:bCs/>
          <w:sz w:val="44"/>
          <w:szCs w:val="44"/>
          <w:lang w:eastAsia="zh-CN"/>
        </w:rPr>
        <w:t>和定期嘉奖</w:t>
      </w:r>
      <w:r>
        <w:rPr>
          <w:rFonts w:hint="eastAsia" w:ascii="方正小标宋简体" w:hAnsi="方正小标宋简体" w:eastAsia="方正小标宋简体" w:cs="方正小标宋简体"/>
          <w:b w:val="0"/>
          <w:bCs/>
          <w:sz w:val="44"/>
          <w:szCs w:val="44"/>
        </w:rPr>
        <w:t>工作的通知</w:t>
      </w:r>
    </w:p>
    <w:p>
      <w:pPr>
        <w:pStyle w:val="2"/>
        <w:rPr>
          <w:rFonts w:hint="eastAsia"/>
        </w:rPr>
      </w:pPr>
    </w:p>
    <w:bookmarkEnd w:id="1"/>
    <w:p>
      <w:pPr>
        <w:keepNext w:val="0"/>
        <w:keepLines w:val="0"/>
        <w:pageBreakBefore w:val="0"/>
        <w:widowControl w:val="0"/>
        <w:kinsoku/>
        <w:wordWrap/>
        <w:overflowPunct/>
        <w:topLinePunct w:val="0"/>
        <w:autoSpaceDE/>
        <w:autoSpaceDN/>
        <w:bidi w:val="0"/>
        <w:snapToGrid w:val="0"/>
        <w:spacing w:line="56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各公办中小学、幼儿园：</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outlineLvl w:val="9"/>
        <w:rPr>
          <w:rFonts w:hint="eastAsia" w:ascii="仿宋_GB2312" w:hAnsi="仿宋_GB2312" w:eastAsia="仿宋_GB2312" w:cs="仿宋_GB2312"/>
          <w:color w:val="0000FF"/>
          <w:sz w:val="32"/>
          <w:szCs w:val="32"/>
          <w:lang w:eastAsia="zh-CN"/>
        </w:rPr>
      </w:pPr>
      <w:r>
        <w:rPr>
          <w:rFonts w:hint="eastAsia" w:ascii="仿宋_GB2312" w:hAnsi="仿宋_GB2312" w:eastAsia="仿宋_GB2312" w:cs="仿宋_GB2312"/>
          <w:sz w:val="32"/>
          <w:szCs w:val="32"/>
          <w:lang w:eastAsia="zh-CN"/>
        </w:rPr>
        <w:t>为准确评价事业单位工作人员德才表现和工作实绩，鼓励先进、鞭策后进，根据事业单位关于年度考核、奖励、培训的各项文件规定，</w:t>
      </w:r>
      <w:r>
        <w:rPr>
          <w:rFonts w:hint="eastAsia" w:ascii="仿宋_GB2312" w:hAnsi="仿宋_GB2312" w:eastAsia="仿宋_GB2312" w:cs="仿宋_GB2312"/>
          <w:color w:val="auto"/>
          <w:sz w:val="32"/>
          <w:szCs w:val="32"/>
          <w:lang w:eastAsia="zh-CN"/>
        </w:rPr>
        <w:t>现就做好柳北区</w:t>
      </w:r>
      <w:r>
        <w:rPr>
          <w:rFonts w:hint="eastAsia" w:ascii="仿宋_GB2312" w:hAnsi="仿宋_GB2312" w:eastAsia="仿宋_GB2312" w:cs="仿宋_GB2312"/>
          <w:color w:val="auto"/>
          <w:sz w:val="32"/>
          <w:szCs w:val="32"/>
          <w:lang w:val="en-US" w:eastAsia="zh-CN"/>
        </w:rPr>
        <w:t>教育系统2024年度事业单位工作人员年度考核和定期奖励工作通知如下</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snapToGrid w:val="0"/>
        <w:spacing w:line="560" w:lineRule="exact"/>
        <w:ind w:firstLine="640"/>
        <w:textAlignment w:val="auto"/>
        <w:outlineLvl w:val="9"/>
        <w:rPr>
          <w:rFonts w:hint="eastAsia" w:ascii="黑体" w:hAnsi="黑体" w:eastAsia="黑体" w:cs="黑体"/>
          <w:b w:val="0"/>
          <w:bCs/>
          <w:sz w:val="32"/>
          <w:szCs w:val="32"/>
        </w:rPr>
      </w:pPr>
      <w:r>
        <w:rPr>
          <w:rFonts w:hint="eastAsia" w:ascii="黑体" w:hAnsi="黑体" w:eastAsia="黑体" w:cs="黑体"/>
          <w:b w:val="0"/>
          <w:bCs/>
          <w:sz w:val="32"/>
          <w:szCs w:val="32"/>
        </w:rPr>
        <w:t>一、成立</w:t>
      </w:r>
      <w:r>
        <w:rPr>
          <w:rFonts w:hint="eastAsia" w:ascii="黑体" w:hAnsi="黑体" w:eastAsia="黑体" w:cs="黑体"/>
          <w:b w:val="0"/>
          <w:bCs/>
          <w:sz w:val="32"/>
          <w:szCs w:val="32"/>
          <w:lang w:val="en-US" w:eastAsia="zh-CN"/>
        </w:rPr>
        <w:t>年度</w:t>
      </w:r>
      <w:r>
        <w:rPr>
          <w:rFonts w:hint="eastAsia" w:ascii="黑体" w:hAnsi="黑体" w:eastAsia="黑体" w:cs="黑体"/>
          <w:b w:val="0"/>
          <w:bCs/>
          <w:sz w:val="32"/>
          <w:szCs w:val="32"/>
        </w:rPr>
        <w:t>考核机构</w:t>
      </w:r>
    </w:p>
    <w:p>
      <w:pPr>
        <w:keepNext w:val="0"/>
        <w:keepLines w:val="0"/>
        <w:pageBreakBefore w:val="0"/>
        <w:widowControl w:val="0"/>
        <w:kinsoku/>
        <w:wordWrap/>
        <w:overflowPunct/>
        <w:topLinePunct w:val="0"/>
        <w:autoSpaceDE/>
        <w:autoSpaceDN/>
        <w:bidi w:val="0"/>
        <w:snapToGrid w:val="0"/>
        <w:spacing w:line="560" w:lineRule="exact"/>
        <w:ind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为做好考核工作，我局决定成立柳北区</w:t>
      </w:r>
      <w:r>
        <w:rPr>
          <w:rFonts w:hint="eastAsia" w:ascii="仿宋_GB2312" w:hAnsi="仿宋_GB2312" w:eastAsia="仿宋_GB2312" w:cs="仿宋_GB2312"/>
          <w:sz w:val="32"/>
          <w:szCs w:val="32"/>
          <w:lang w:eastAsia="zh-CN"/>
        </w:rPr>
        <w:t>教育系统</w:t>
      </w:r>
      <w:r>
        <w:rPr>
          <w:rFonts w:hint="eastAsia" w:ascii="仿宋_GB2312" w:hAnsi="仿宋_GB2312" w:eastAsia="仿宋_GB2312" w:cs="仿宋_GB2312"/>
          <w:color w:val="auto"/>
          <w:sz w:val="32"/>
          <w:szCs w:val="32"/>
          <w:lang w:val="en-US" w:eastAsia="zh-CN"/>
        </w:rPr>
        <w:t>2024年事业单位工作人员年度考核</w:t>
      </w:r>
      <w:r>
        <w:rPr>
          <w:rFonts w:hint="eastAsia" w:ascii="仿宋_GB2312" w:hAnsi="仿宋_GB2312" w:eastAsia="仿宋_GB2312" w:cs="仿宋_GB2312"/>
          <w:sz w:val="32"/>
          <w:szCs w:val="32"/>
        </w:rPr>
        <w:t>委员会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成员名单如下：</w:t>
      </w:r>
    </w:p>
    <w:p>
      <w:pPr>
        <w:keepNext w:val="0"/>
        <w:keepLines w:val="0"/>
        <w:pageBreakBefore w:val="0"/>
        <w:widowControl w:val="0"/>
        <w:kinsoku/>
        <w:wordWrap/>
        <w:overflowPunct/>
        <w:topLinePunct w:val="0"/>
        <w:autoSpaceDE/>
        <w:autoSpaceDN/>
        <w:bidi w:val="0"/>
        <w:adjustRightInd/>
        <w:snapToGrid w:val="0"/>
        <w:spacing w:line="560" w:lineRule="exact"/>
        <w:ind w:left="3392" w:leftChars="320" w:hanging="2720" w:hangingChars="85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主  任：梁承红   </w:t>
      </w:r>
      <w:r>
        <w:rPr>
          <w:rFonts w:hint="eastAsia" w:ascii="仿宋_GB2312" w:hAnsi="仿宋_GB2312" w:eastAsia="仿宋_GB2312" w:cs="仿宋_GB2312"/>
          <w:sz w:val="32"/>
          <w:szCs w:val="32"/>
          <w:lang w:eastAsia="zh-CN"/>
        </w:rPr>
        <w:t>区教育局局长、党组书记，区委教育工委副书记</w:t>
      </w:r>
    </w:p>
    <w:p>
      <w:pPr>
        <w:keepNext w:val="0"/>
        <w:keepLines w:val="0"/>
        <w:pageBreakBefore w:val="0"/>
        <w:widowControl w:val="0"/>
        <w:kinsoku/>
        <w:wordWrap/>
        <w:overflowPunct/>
        <w:topLinePunct w:val="0"/>
        <w:autoSpaceDE/>
        <w:autoSpaceDN/>
        <w:bidi w:val="0"/>
        <w:snapToGrid w:val="0"/>
        <w:spacing w:line="560" w:lineRule="exact"/>
        <w:ind w:left="3518" w:leftChars="304" w:hanging="2880" w:hangingChars="9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副主任：</w:t>
      </w:r>
      <w:r>
        <w:rPr>
          <w:rFonts w:hint="eastAsia" w:ascii="仿宋_GB2312" w:hAnsi="仿宋_GB2312" w:eastAsia="仿宋_GB2312" w:cs="仿宋_GB2312"/>
          <w:sz w:val="32"/>
          <w:szCs w:val="32"/>
          <w:lang w:val="en-US" w:eastAsia="zh-CN"/>
        </w:rPr>
        <w:t xml:space="preserve">赵  毅   </w:t>
      </w:r>
      <w:r>
        <w:rPr>
          <w:rFonts w:hint="eastAsia" w:ascii="仿宋_GB2312" w:hAnsi="仿宋_GB2312" w:eastAsia="仿宋_GB2312" w:cs="仿宋_GB2312"/>
          <w:sz w:val="32"/>
          <w:szCs w:val="32"/>
          <w:lang w:eastAsia="zh-CN"/>
        </w:rPr>
        <w:t>区教育局副局长、党组成员，区委教育</w:t>
      </w:r>
    </w:p>
    <w:p>
      <w:pPr>
        <w:keepNext w:val="0"/>
        <w:keepLines w:val="0"/>
        <w:pageBreakBefore w:val="0"/>
        <w:widowControl w:val="0"/>
        <w:kinsoku/>
        <w:wordWrap/>
        <w:overflowPunct/>
        <w:topLinePunct w:val="0"/>
        <w:autoSpaceDE/>
        <w:autoSpaceDN/>
        <w:bidi w:val="0"/>
        <w:adjustRightInd/>
        <w:snapToGrid w:val="0"/>
        <w:spacing w:line="560" w:lineRule="exact"/>
        <w:ind w:firstLine="3360" w:firstLineChars="105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工委委员</w:t>
      </w:r>
    </w:p>
    <w:p>
      <w:pPr>
        <w:keepNext w:val="0"/>
        <w:keepLines w:val="0"/>
        <w:pageBreakBefore w:val="0"/>
        <w:widowControl w:val="0"/>
        <w:kinsoku/>
        <w:wordWrap/>
        <w:overflowPunct/>
        <w:topLinePunct w:val="0"/>
        <w:autoSpaceDE/>
        <w:autoSpaceDN/>
        <w:bidi w:val="0"/>
        <w:snapToGrid w:val="0"/>
        <w:spacing w:line="560" w:lineRule="exact"/>
        <w:ind w:left="3515" w:leftChars="912" w:hanging="1600" w:hangingChars="5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 xml:space="preserve">黄  迪   </w:t>
      </w:r>
      <w:r>
        <w:rPr>
          <w:rFonts w:hint="eastAsia" w:ascii="仿宋_GB2312" w:hAnsi="仿宋_GB2312" w:eastAsia="仿宋_GB2312" w:cs="仿宋_GB2312"/>
          <w:sz w:val="32"/>
          <w:szCs w:val="32"/>
          <w:lang w:eastAsia="zh-CN"/>
        </w:rPr>
        <w:t>区教育局党组成员，区委教育工委委员</w:t>
      </w:r>
    </w:p>
    <w:p>
      <w:pPr>
        <w:keepNext w:val="0"/>
        <w:keepLines w:val="0"/>
        <w:pageBreakBefore w:val="0"/>
        <w:widowControl w:val="0"/>
        <w:kinsoku/>
        <w:wordWrap/>
        <w:overflowPunct/>
        <w:topLinePunct w:val="0"/>
        <w:autoSpaceDE/>
        <w:autoSpaceDN/>
        <w:bidi w:val="0"/>
        <w:snapToGrid w:val="0"/>
        <w:spacing w:line="560" w:lineRule="exact"/>
        <w:ind w:left="3515" w:leftChars="912" w:hanging="1600" w:hangingChars="5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 xml:space="preserve">覃婷婷   </w:t>
      </w:r>
      <w:r>
        <w:rPr>
          <w:rFonts w:hint="eastAsia" w:ascii="仿宋_GB2312" w:hAnsi="仿宋_GB2312" w:eastAsia="仿宋_GB2312" w:cs="仿宋_GB2312"/>
          <w:sz w:val="32"/>
          <w:szCs w:val="32"/>
          <w:lang w:eastAsia="zh-CN"/>
        </w:rPr>
        <w:t>区委教育工委委员</w:t>
      </w:r>
    </w:p>
    <w:p>
      <w:pPr>
        <w:keepNext w:val="0"/>
        <w:keepLines w:val="0"/>
        <w:pageBreakBefore w:val="0"/>
        <w:widowControl w:val="0"/>
        <w:kinsoku/>
        <w:wordWrap/>
        <w:overflowPunct/>
        <w:topLinePunct w:val="0"/>
        <w:autoSpaceDE/>
        <w:autoSpaceDN/>
        <w:bidi w:val="0"/>
        <w:snapToGrid w:val="0"/>
        <w:spacing w:line="560" w:lineRule="exact"/>
        <w:ind w:left="3515" w:leftChars="912" w:hanging="1600" w:hangingChars="500"/>
        <w:textAlignment w:val="auto"/>
        <w:outlineLvl w:val="9"/>
        <w:rPr>
          <w:rFonts w:hint="eastAsia"/>
          <w:lang w:eastAsia="zh-CN"/>
        </w:rPr>
      </w:pPr>
      <w:r>
        <w:rPr>
          <w:rFonts w:hint="eastAsia" w:ascii="仿宋_GB2312" w:hAnsi="仿宋_GB2312" w:eastAsia="仿宋_GB2312" w:cs="仿宋_GB2312"/>
          <w:sz w:val="32"/>
          <w:szCs w:val="32"/>
          <w:lang w:val="en-US" w:eastAsia="zh-CN"/>
        </w:rPr>
        <w:t>叶  丹   区教育局副局长、党组成员（挂任）</w:t>
      </w:r>
    </w:p>
    <w:p>
      <w:pPr>
        <w:pStyle w:val="13"/>
        <w:keepNext w:val="0"/>
        <w:keepLines w:val="0"/>
        <w:pageBreakBefore w:val="0"/>
        <w:widowControl w:val="0"/>
        <w:kinsoku/>
        <w:wordWrap/>
        <w:overflowPunct/>
        <w:topLinePunct w:val="0"/>
        <w:autoSpaceDE/>
        <w:autoSpaceDN/>
        <w:bidi w:val="0"/>
        <w:adjustRightIn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成  员：叶统笔   区教育局党办主任、教研室副主任</w:t>
      </w:r>
    </w:p>
    <w:p>
      <w:pPr>
        <w:pStyle w:val="13"/>
        <w:keepNext w:val="0"/>
        <w:keepLines w:val="0"/>
        <w:pageBreakBefore w:val="0"/>
        <w:widowControl w:val="0"/>
        <w:kinsoku/>
        <w:wordWrap/>
        <w:overflowPunct/>
        <w:topLinePunct w:val="0"/>
        <w:autoSpaceDE/>
        <w:autoSpaceDN/>
        <w:bidi w:val="0"/>
        <w:adjustRightInd/>
        <w:spacing w:line="560" w:lineRule="exact"/>
        <w:ind w:left="0" w:leftChars="0" w:firstLine="1920" w:firstLineChars="6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金  妙   区教育局办公室主任、教研室副主任  </w:t>
      </w:r>
    </w:p>
    <w:p>
      <w:pPr>
        <w:pStyle w:val="13"/>
        <w:keepNext w:val="0"/>
        <w:keepLines w:val="0"/>
        <w:pageBreakBefore w:val="0"/>
        <w:widowControl w:val="0"/>
        <w:kinsoku/>
        <w:wordWrap/>
        <w:overflowPunct/>
        <w:topLinePunct w:val="0"/>
        <w:autoSpaceDE/>
        <w:autoSpaceDN/>
        <w:bidi w:val="0"/>
        <w:adjustRightInd/>
        <w:spacing w:line="560" w:lineRule="exact"/>
        <w:ind w:left="0" w:leftChars="0" w:firstLine="1920" w:firstLineChars="6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陈灿新   区人民政府教育督导委员会办公室主任</w:t>
      </w:r>
    </w:p>
    <w:p>
      <w:pPr>
        <w:pStyle w:val="13"/>
        <w:keepNext w:val="0"/>
        <w:keepLines w:val="0"/>
        <w:pageBreakBefore w:val="0"/>
        <w:widowControl w:val="0"/>
        <w:kinsoku/>
        <w:wordWrap/>
        <w:overflowPunct/>
        <w:topLinePunct w:val="0"/>
        <w:autoSpaceDE/>
        <w:autoSpaceDN/>
        <w:bidi w:val="0"/>
        <w:adjustRightInd/>
        <w:spacing w:line="560" w:lineRule="exact"/>
        <w:ind w:left="0" w:leftChars="0" w:firstLine="1920" w:firstLineChars="6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王  珺   区教育局基础教育办公室主任</w:t>
      </w:r>
    </w:p>
    <w:p>
      <w:pPr>
        <w:pStyle w:val="13"/>
        <w:keepNext w:val="0"/>
        <w:keepLines w:val="0"/>
        <w:pageBreakBefore w:val="0"/>
        <w:widowControl w:val="0"/>
        <w:kinsoku/>
        <w:wordWrap/>
        <w:overflowPunct/>
        <w:topLinePunct w:val="0"/>
        <w:autoSpaceDE/>
        <w:autoSpaceDN/>
        <w:bidi w:val="0"/>
        <w:adjustRightInd/>
        <w:spacing w:line="560" w:lineRule="exact"/>
        <w:ind w:left="0" w:leftChars="0" w:firstLine="1920" w:firstLineChars="6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冯璐媛   区教育局教师培训中心主任</w:t>
      </w:r>
    </w:p>
    <w:p>
      <w:pPr>
        <w:pStyle w:val="13"/>
        <w:keepNext w:val="0"/>
        <w:keepLines w:val="0"/>
        <w:pageBreakBefore w:val="0"/>
        <w:widowControl w:val="0"/>
        <w:kinsoku/>
        <w:wordWrap/>
        <w:overflowPunct/>
        <w:topLinePunct w:val="0"/>
        <w:autoSpaceDE/>
        <w:autoSpaceDN/>
        <w:bidi w:val="0"/>
        <w:adjustRightInd/>
        <w:spacing w:line="560" w:lineRule="exact"/>
        <w:ind w:left="0" w:leftChars="0" w:firstLine="1920" w:firstLineChars="6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梁海栗   区教育局教研室副主任</w:t>
      </w:r>
    </w:p>
    <w:p>
      <w:pPr>
        <w:pStyle w:val="13"/>
        <w:keepNext w:val="0"/>
        <w:keepLines w:val="0"/>
        <w:pageBreakBefore w:val="0"/>
        <w:widowControl w:val="0"/>
        <w:kinsoku/>
        <w:wordWrap/>
        <w:overflowPunct/>
        <w:topLinePunct w:val="0"/>
        <w:autoSpaceDE/>
        <w:autoSpaceDN/>
        <w:bidi w:val="0"/>
        <w:adjustRightInd/>
        <w:spacing w:line="560" w:lineRule="exact"/>
        <w:ind w:left="0" w:leftChars="0" w:firstLine="1920" w:firstLineChars="6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覃馨莉   区教育局学生资助中心副主任</w:t>
      </w:r>
    </w:p>
    <w:p>
      <w:pPr>
        <w:pStyle w:val="13"/>
        <w:keepNext w:val="0"/>
        <w:keepLines w:val="0"/>
        <w:pageBreakBefore w:val="0"/>
        <w:widowControl w:val="0"/>
        <w:kinsoku/>
        <w:wordWrap/>
        <w:overflowPunct/>
        <w:topLinePunct w:val="0"/>
        <w:autoSpaceDE/>
        <w:autoSpaceDN/>
        <w:bidi w:val="0"/>
        <w:adjustRightInd/>
        <w:spacing w:line="560" w:lineRule="exact"/>
        <w:ind w:left="0" w:leftChars="0" w:firstLine="1920" w:firstLineChars="600"/>
        <w:textAlignment w:val="auto"/>
        <w:rPr>
          <w:rFonts w:hint="default" w:ascii="仿宋_GB2312" w:hAnsi="仿宋_GB2312" w:eastAsia="仿宋_GB2312" w:cs="仿宋_GB2312"/>
          <w:sz w:val="32"/>
          <w:szCs w:val="32"/>
          <w:lang w:val="en-US"/>
        </w:rPr>
      </w:pPr>
      <w:r>
        <w:rPr>
          <w:rFonts w:hint="eastAsia" w:ascii="仿宋_GB2312" w:hAnsi="仿宋_GB2312" w:eastAsia="仿宋_GB2312" w:cs="仿宋_GB2312"/>
          <w:sz w:val="32"/>
          <w:szCs w:val="32"/>
        </w:rPr>
        <w:t>汤春平   区教育局财务基建办公室主任</w:t>
      </w:r>
    </w:p>
    <w:p>
      <w:pPr>
        <w:pStyle w:val="13"/>
        <w:keepNext w:val="0"/>
        <w:keepLines w:val="0"/>
        <w:pageBreakBefore w:val="0"/>
        <w:widowControl w:val="0"/>
        <w:kinsoku/>
        <w:wordWrap/>
        <w:overflowPunct/>
        <w:topLinePunct w:val="0"/>
        <w:autoSpaceDE/>
        <w:autoSpaceDN/>
        <w:bidi w:val="0"/>
        <w:adjustRightInd/>
        <w:spacing w:line="560" w:lineRule="exact"/>
        <w:ind w:left="0" w:leftChars="0" w:firstLine="1920" w:firstLineChars="6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励  强   区教育局安全管理办公室副主任</w:t>
      </w:r>
    </w:p>
    <w:p>
      <w:pPr>
        <w:keepNext w:val="0"/>
        <w:keepLines w:val="0"/>
        <w:pageBreakBefore w:val="0"/>
        <w:widowControl w:val="0"/>
        <w:kinsoku/>
        <w:wordWrap/>
        <w:overflowPunct/>
        <w:topLinePunct w:val="0"/>
        <w:autoSpaceDE/>
        <w:autoSpaceDN/>
        <w:bidi w:val="0"/>
        <w:snapToGrid w:val="0"/>
        <w:spacing w:line="560" w:lineRule="exact"/>
        <w:ind w:firstLine="640"/>
        <w:textAlignment w:val="auto"/>
        <w:outlineLvl w:val="9"/>
        <w:rPr>
          <w:rFonts w:hint="eastAsia" w:ascii="仿宋_GB2312" w:hAnsi="仿宋_GB2312" w:eastAsia="仿宋_GB2312" w:cs="仿宋_GB2312"/>
          <w:spacing w:val="-18"/>
          <w:sz w:val="32"/>
          <w:szCs w:val="32"/>
        </w:rPr>
      </w:pPr>
      <w:r>
        <w:rPr>
          <w:rFonts w:hint="eastAsia" w:ascii="仿宋_GB2312" w:hAnsi="仿宋_GB2312" w:eastAsia="仿宋_GB2312" w:cs="仿宋_GB2312"/>
          <w:spacing w:val="-18"/>
          <w:sz w:val="32"/>
          <w:szCs w:val="32"/>
        </w:rPr>
        <w:t>考核委员会下设办公室，设于</w:t>
      </w:r>
      <w:r>
        <w:rPr>
          <w:rFonts w:hint="eastAsia" w:ascii="仿宋_GB2312" w:hAnsi="仿宋_GB2312" w:eastAsia="仿宋_GB2312" w:cs="仿宋_GB2312"/>
          <w:spacing w:val="-18"/>
          <w:sz w:val="32"/>
          <w:szCs w:val="32"/>
          <w:lang w:eastAsia="zh-CN"/>
        </w:rPr>
        <w:t>区教育局</w:t>
      </w:r>
      <w:r>
        <w:rPr>
          <w:rFonts w:hint="eastAsia" w:ascii="仿宋_GB2312" w:hAnsi="仿宋_GB2312" w:eastAsia="仿宋_GB2312" w:cs="仿宋_GB2312"/>
          <w:spacing w:val="-18"/>
          <w:sz w:val="32"/>
          <w:szCs w:val="32"/>
        </w:rPr>
        <w:t>办公室（310室）。</w:t>
      </w:r>
    </w:p>
    <w:p>
      <w:pPr>
        <w:keepNext w:val="0"/>
        <w:keepLines w:val="0"/>
        <w:pageBreakBefore w:val="0"/>
        <w:widowControl w:val="0"/>
        <w:kinsoku/>
        <w:wordWrap/>
        <w:overflowPunct/>
        <w:topLinePunct w:val="0"/>
        <w:autoSpaceDE/>
        <w:autoSpaceDN/>
        <w:bidi w:val="0"/>
        <w:snapToGrid w:val="0"/>
        <w:spacing w:line="560" w:lineRule="exact"/>
        <w:ind w:firstLine="645"/>
        <w:textAlignment w:val="auto"/>
        <w:outlineLvl w:val="9"/>
        <w:rPr>
          <w:rFonts w:hint="default" w:ascii="Times New Roman" w:hAnsi="Times New Roman" w:eastAsia="仿宋_GB2312" w:cs="Times New Roman"/>
          <w:b w:val="0"/>
          <w:bCs w:val="0"/>
          <w:spacing w:val="0"/>
          <w:sz w:val="32"/>
          <w:szCs w:val="32"/>
          <w:highlight w:val="none"/>
        </w:rPr>
      </w:pPr>
      <w:r>
        <w:rPr>
          <w:rFonts w:hint="eastAsia" w:ascii="仿宋_GB2312" w:hAnsi="仿宋_GB2312" w:eastAsia="仿宋_GB2312" w:cs="仿宋_GB2312"/>
          <w:sz w:val="32"/>
          <w:szCs w:val="32"/>
        </w:rPr>
        <w:t>请各单位按要求成立考核机构，制定考核方案，精心部署，认真组织实施。</w:t>
      </w:r>
    </w:p>
    <w:p>
      <w:pPr>
        <w:keepNext w:val="0"/>
        <w:keepLines w:val="0"/>
        <w:pageBreakBefore w:val="0"/>
        <w:widowControl w:val="0"/>
        <w:kinsoku/>
        <w:wordWrap/>
        <w:overflowPunct/>
        <w:topLinePunct w:val="0"/>
        <w:autoSpaceDE/>
        <w:autoSpaceDN/>
        <w:bidi w:val="0"/>
        <w:snapToGrid w:val="0"/>
        <w:spacing w:line="560" w:lineRule="exact"/>
        <w:ind w:firstLine="640"/>
        <w:textAlignment w:val="auto"/>
        <w:outlineLvl w:val="9"/>
        <w:rPr>
          <w:rFonts w:hint="eastAsia" w:ascii="黑体" w:hAnsi="黑体" w:eastAsia="黑体" w:cs="黑体"/>
          <w:b w:val="0"/>
          <w:bCs/>
          <w:sz w:val="32"/>
          <w:szCs w:val="32"/>
        </w:rPr>
      </w:pPr>
      <w:r>
        <w:rPr>
          <w:rFonts w:hint="eastAsia" w:ascii="黑体" w:hAnsi="黑体" w:eastAsia="黑体" w:cs="黑体"/>
          <w:b w:val="0"/>
          <w:bCs/>
          <w:sz w:val="32"/>
          <w:szCs w:val="32"/>
          <w:lang w:eastAsia="zh-CN"/>
        </w:rPr>
        <w:t>二</w:t>
      </w:r>
      <w:r>
        <w:rPr>
          <w:rFonts w:hint="eastAsia" w:ascii="黑体" w:hAnsi="黑体" w:eastAsia="黑体" w:cs="黑体"/>
          <w:b w:val="0"/>
          <w:bCs/>
          <w:sz w:val="32"/>
          <w:szCs w:val="32"/>
        </w:rPr>
        <w:t>、</w:t>
      </w:r>
      <w:r>
        <w:rPr>
          <w:rFonts w:hint="eastAsia" w:ascii="黑体" w:hAnsi="黑体" w:eastAsia="黑体" w:cs="黑体"/>
          <w:b w:val="0"/>
          <w:bCs/>
          <w:sz w:val="32"/>
          <w:szCs w:val="32"/>
          <w:lang w:val="en-US" w:eastAsia="zh-CN"/>
        </w:rPr>
        <w:t>年度</w:t>
      </w:r>
      <w:r>
        <w:rPr>
          <w:rFonts w:hint="eastAsia" w:ascii="黑体" w:hAnsi="黑体" w:eastAsia="黑体" w:cs="黑体"/>
          <w:b w:val="0"/>
          <w:bCs/>
          <w:sz w:val="32"/>
          <w:szCs w:val="32"/>
        </w:rPr>
        <w:t>考核对象</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区中小学、幼儿园20</w:t>
      </w:r>
      <w:r>
        <w:rPr>
          <w:rFonts w:hint="eastAsia" w:ascii="仿宋_GB2312" w:hAnsi="仿宋_GB2312" w:eastAsia="仿宋_GB2312" w:cs="仿宋_GB2312"/>
          <w:sz w:val="32"/>
          <w:szCs w:val="32"/>
          <w:lang w:val="en-US" w:eastAsia="zh-CN"/>
        </w:rPr>
        <w:t>24</w:t>
      </w:r>
      <w:r>
        <w:rPr>
          <w:rFonts w:hint="eastAsia" w:ascii="仿宋_GB2312" w:hAnsi="仿宋_GB2312" w:eastAsia="仿宋_GB2312" w:cs="仿宋_GB2312"/>
          <w:sz w:val="32"/>
          <w:szCs w:val="32"/>
        </w:rPr>
        <w:t>年在职</w:t>
      </w:r>
      <w:r>
        <w:rPr>
          <w:rFonts w:hint="eastAsia" w:ascii="仿宋_GB2312" w:hAnsi="仿宋_GB2312" w:eastAsia="仿宋_GB2312" w:cs="仿宋_GB2312"/>
          <w:sz w:val="32"/>
          <w:szCs w:val="32"/>
          <w:lang w:eastAsia="zh-CN"/>
        </w:rPr>
        <w:t>编制数、</w:t>
      </w:r>
      <w:r>
        <w:rPr>
          <w:rFonts w:hint="eastAsia" w:ascii="仿宋_GB2312" w:hAnsi="仿宋_GB2312" w:eastAsia="仿宋_GB2312" w:cs="仿宋_GB2312"/>
          <w:sz w:val="32"/>
          <w:szCs w:val="32"/>
        </w:rPr>
        <w:t>聘用教师控制数的专业技术人员和工勤人员。</w:t>
      </w:r>
    </w:p>
    <w:p>
      <w:pPr>
        <w:keepNext w:val="0"/>
        <w:keepLines w:val="0"/>
        <w:pageBreakBefore w:val="0"/>
        <w:widowControl w:val="0"/>
        <w:kinsoku/>
        <w:wordWrap/>
        <w:overflowPunct/>
        <w:topLinePunct w:val="0"/>
        <w:autoSpaceDE/>
        <w:autoSpaceDN/>
        <w:bidi w:val="0"/>
        <w:snapToGrid w:val="0"/>
        <w:spacing w:line="560" w:lineRule="exact"/>
        <w:ind w:firstLine="645"/>
        <w:textAlignment w:val="auto"/>
        <w:outlineLvl w:val="9"/>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三</w:t>
      </w:r>
      <w:r>
        <w:rPr>
          <w:rFonts w:hint="eastAsia" w:ascii="黑体" w:hAnsi="黑体" w:eastAsia="黑体" w:cs="黑体"/>
          <w:b w:val="0"/>
          <w:bCs w:val="0"/>
          <w:sz w:val="32"/>
          <w:szCs w:val="32"/>
        </w:rPr>
        <w:t>、</w:t>
      </w:r>
      <w:r>
        <w:rPr>
          <w:rFonts w:hint="eastAsia" w:ascii="黑体" w:hAnsi="黑体" w:eastAsia="黑体" w:cs="黑体"/>
          <w:b w:val="0"/>
          <w:bCs w:val="0"/>
          <w:sz w:val="32"/>
          <w:szCs w:val="32"/>
          <w:lang w:val="en-US" w:eastAsia="zh-CN"/>
        </w:rPr>
        <w:t>年度</w:t>
      </w:r>
      <w:r>
        <w:rPr>
          <w:rFonts w:hint="eastAsia" w:ascii="黑体" w:hAnsi="黑体" w:eastAsia="黑体" w:cs="黑体"/>
          <w:b w:val="0"/>
          <w:bCs w:val="0"/>
          <w:sz w:val="32"/>
          <w:szCs w:val="32"/>
        </w:rPr>
        <w:t>考核内容</w:t>
      </w:r>
      <w:r>
        <w:rPr>
          <w:rFonts w:hint="eastAsia" w:ascii="黑体" w:hAnsi="黑体" w:eastAsia="黑体" w:cs="黑体"/>
          <w:b w:val="0"/>
          <w:bCs w:val="0"/>
          <w:sz w:val="32"/>
          <w:szCs w:val="32"/>
          <w:lang w:eastAsia="zh-CN"/>
        </w:rPr>
        <w:t>与原则</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对事业单位工作人员的考核，应按照《中共中央组织部 人力资源社会保障部关于印发〈事业单位工作人员考核规定〉的通知》(人社部发〔2023〕6号)（以下简称考核规定）的文件要求，以聘用（任）合同规定的岗位职责和所承担的工作任务为基本依据，全面考核德、能、勤、绩、廉</w:t>
      </w:r>
      <w:r>
        <w:rPr>
          <w:rFonts w:hint="eastAsia" w:ascii="仿宋_GB2312" w:hAnsi="仿宋_GB2312" w:eastAsia="仿宋_GB2312" w:cs="仿宋_GB2312"/>
          <w:sz w:val="32"/>
          <w:szCs w:val="32"/>
          <w:lang w:eastAsia="zh-CN"/>
        </w:rPr>
        <w:t>，突出对德和绩的考核。考核工作应当坚持以下原则：党管干部、党管人才；德才兼备、以德为先；事业为上、公道正派；注重实绩、群众公认；分级分类、简便有效；考用结合、奖惩分明，</w:t>
      </w:r>
      <w:r>
        <w:rPr>
          <w:rFonts w:hint="eastAsia" w:ascii="仿宋_GB2312" w:hAnsi="仿宋_GB2312" w:eastAsia="仿宋_GB2312" w:cs="仿宋_GB2312"/>
          <w:sz w:val="32"/>
          <w:szCs w:val="32"/>
        </w:rPr>
        <w:t>做到科学、全面、准确地评价事业单位工作人员的德才表现。</w:t>
      </w:r>
    </w:p>
    <w:p>
      <w:pPr>
        <w:keepNext w:val="0"/>
        <w:keepLines w:val="0"/>
        <w:pageBreakBefore w:val="0"/>
        <w:widowControl w:val="0"/>
        <w:kinsoku/>
        <w:wordWrap/>
        <w:overflowPunct/>
        <w:topLinePunct w:val="0"/>
        <w:autoSpaceDE/>
        <w:autoSpaceDN/>
        <w:bidi w:val="0"/>
        <w:snapToGrid w:val="0"/>
        <w:spacing w:line="560" w:lineRule="exact"/>
        <w:ind w:firstLine="645"/>
        <w:textAlignment w:val="auto"/>
        <w:outlineLvl w:val="9"/>
        <w:rPr>
          <w:rFonts w:hint="eastAsia" w:ascii="黑体" w:hAnsi="黑体" w:eastAsia="黑体" w:cs="黑体"/>
          <w:b w:val="0"/>
          <w:bCs w:val="0"/>
          <w:sz w:val="32"/>
          <w:szCs w:val="32"/>
        </w:rPr>
      </w:pPr>
      <w:r>
        <w:rPr>
          <w:rFonts w:hint="eastAsia" w:ascii="黑体" w:hAnsi="黑体" w:eastAsia="黑体" w:cs="黑体"/>
          <w:b w:val="0"/>
          <w:bCs w:val="0"/>
          <w:sz w:val="32"/>
          <w:szCs w:val="32"/>
          <w:lang w:eastAsia="zh-CN"/>
        </w:rPr>
        <w:t>四</w:t>
      </w:r>
      <w:r>
        <w:rPr>
          <w:rFonts w:hint="eastAsia" w:ascii="黑体" w:hAnsi="黑体" w:eastAsia="黑体" w:cs="黑体"/>
          <w:b w:val="0"/>
          <w:bCs w:val="0"/>
          <w:sz w:val="32"/>
          <w:szCs w:val="32"/>
        </w:rPr>
        <w:t>、</w:t>
      </w:r>
      <w:r>
        <w:rPr>
          <w:rFonts w:hint="eastAsia" w:ascii="黑体" w:hAnsi="黑体" w:eastAsia="黑体" w:cs="黑体"/>
          <w:b w:val="0"/>
          <w:bCs w:val="0"/>
          <w:sz w:val="32"/>
          <w:szCs w:val="32"/>
          <w:lang w:val="en-US" w:eastAsia="zh-CN"/>
        </w:rPr>
        <w:t>年度</w:t>
      </w:r>
      <w:r>
        <w:rPr>
          <w:rFonts w:hint="eastAsia" w:ascii="黑体" w:hAnsi="黑体" w:eastAsia="黑体" w:cs="黑体"/>
          <w:b w:val="0"/>
          <w:bCs w:val="0"/>
          <w:sz w:val="32"/>
          <w:szCs w:val="32"/>
        </w:rPr>
        <w:t>考核</w:t>
      </w:r>
      <w:r>
        <w:rPr>
          <w:rFonts w:hint="eastAsia" w:ascii="黑体" w:hAnsi="黑体" w:eastAsia="黑体" w:cs="黑体"/>
          <w:b w:val="0"/>
          <w:bCs w:val="0"/>
          <w:sz w:val="32"/>
          <w:szCs w:val="32"/>
          <w:lang w:val="en-US" w:eastAsia="zh-CN"/>
        </w:rPr>
        <w:t>档</w:t>
      </w:r>
      <w:r>
        <w:rPr>
          <w:rFonts w:hint="eastAsia" w:ascii="黑体" w:hAnsi="黑体" w:eastAsia="黑体" w:cs="黑体"/>
          <w:b w:val="0"/>
          <w:bCs w:val="0"/>
          <w:sz w:val="32"/>
          <w:szCs w:val="32"/>
        </w:rPr>
        <w:t>次</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outlineLvl w:val="9"/>
        <w:rPr>
          <w:rFonts w:hint="eastAsia" w:ascii="黑体" w:hAnsi="黑体" w:eastAsia="黑体" w:cs="黑体"/>
          <w:b w:val="0"/>
          <w:bCs/>
          <w:sz w:val="32"/>
          <w:szCs w:val="32"/>
        </w:rPr>
      </w:pPr>
      <w:r>
        <w:rPr>
          <w:rFonts w:hint="eastAsia" w:ascii="仿宋_GB2312" w:hAnsi="仿宋_GB2312" w:eastAsia="仿宋_GB2312" w:cs="仿宋_GB2312"/>
          <w:sz w:val="32"/>
          <w:szCs w:val="32"/>
        </w:rPr>
        <w:t>事业单位工作人员</w:t>
      </w:r>
      <w:r>
        <w:rPr>
          <w:rFonts w:hint="eastAsia" w:ascii="仿宋_GB2312" w:hAnsi="仿宋_GB2312" w:eastAsia="仿宋_GB2312" w:cs="仿宋_GB2312"/>
          <w:sz w:val="32"/>
          <w:szCs w:val="32"/>
          <w:lang w:val="en-US" w:eastAsia="zh-CN"/>
        </w:rPr>
        <w:t>年度</w:t>
      </w:r>
      <w:r>
        <w:rPr>
          <w:rFonts w:hint="eastAsia" w:ascii="仿宋_GB2312" w:hAnsi="仿宋_GB2312" w:eastAsia="仿宋_GB2312" w:cs="仿宋_GB2312"/>
          <w:sz w:val="32"/>
          <w:szCs w:val="32"/>
        </w:rPr>
        <w:t>考核</w:t>
      </w:r>
      <w:r>
        <w:rPr>
          <w:rFonts w:hint="eastAsia"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rPr>
        <w:t>结果分为优秀、合格、基本合格、不合格</w:t>
      </w:r>
      <w:r>
        <w:rPr>
          <w:rFonts w:hint="eastAsia" w:ascii="仿宋_GB2312" w:hAnsi="仿宋_GB2312" w:eastAsia="仿宋_GB2312" w:cs="仿宋_GB2312"/>
          <w:color w:val="auto"/>
          <w:sz w:val="32"/>
          <w:szCs w:val="32"/>
          <w:lang w:eastAsia="zh-CN"/>
        </w:rPr>
        <w:t>四</w:t>
      </w:r>
      <w:r>
        <w:rPr>
          <w:rFonts w:hint="eastAsia" w:ascii="仿宋_GB2312" w:hAnsi="仿宋_GB2312" w:eastAsia="仿宋_GB2312" w:cs="仿宋_GB2312"/>
          <w:color w:val="auto"/>
          <w:sz w:val="32"/>
          <w:szCs w:val="32"/>
        </w:rPr>
        <w:t>个</w:t>
      </w:r>
      <w:r>
        <w:rPr>
          <w:rFonts w:hint="eastAsia" w:ascii="仿宋_GB2312" w:hAnsi="仿宋_GB2312" w:eastAsia="仿宋_GB2312" w:cs="仿宋_GB2312"/>
          <w:color w:val="auto"/>
          <w:sz w:val="32"/>
          <w:szCs w:val="32"/>
          <w:lang w:val="en-US" w:eastAsia="zh-CN"/>
        </w:rPr>
        <w:t>档</w:t>
      </w:r>
      <w:r>
        <w:rPr>
          <w:rFonts w:hint="eastAsia" w:ascii="仿宋_GB2312" w:hAnsi="仿宋_GB2312" w:eastAsia="仿宋_GB2312" w:cs="仿宋_GB2312"/>
          <w:sz w:val="32"/>
          <w:szCs w:val="32"/>
        </w:rPr>
        <w:t>次。</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outlineLvl w:val="9"/>
        <w:rPr>
          <w:rFonts w:hint="eastAsia" w:ascii="黑体" w:hAnsi="黑体" w:eastAsia="黑体" w:cs="黑体"/>
          <w:b w:val="0"/>
          <w:bCs/>
          <w:sz w:val="32"/>
          <w:szCs w:val="32"/>
        </w:rPr>
      </w:pPr>
      <w:r>
        <w:rPr>
          <w:rFonts w:hint="eastAsia" w:ascii="黑体" w:hAnsi="黑体" w:eastAsia="黑体" w:cs="黑体"/>
          <w:b w:val="0"/>
          <w:bCs/>
          <w:sz w:val="32"/>
          <w:szCs w:val="32"/>
          <w:lang w:eastAsia="zh-CN"/>
        </w:rPr>
        <w:t>五</w:t>
      </w:r>
      <w:r>
        <w:rPr>
          <w:rFonts w:hint="eastAsia" w:ascii="黑体" w:hAnsi="黑体" w:eastAsia="黑体" w:cs="黑体"/>
          <w:b w:val="0"/>
          <w:bCs/>
          <w:sz w:val="32"/>
          <w:szCs w:val="32"/>
        </w:rPr>
        <w:t>、</w:t>
      </w:r>
      <w:r>
        <w:rPr>
          <w:rFonts w:hint="eastAsia" w:ascii="黑体" w:hAnsi="黑体" w:eastAsia="黑体" w:cs="黑体"/>
          <w:b w:val="0"/>
          <w:bCs w:val="0"/>
          <w:sz w:val="32"/>
          <w:szCs w:val="32"/>
          <w:lang w:eastAsia="zh-CN"/>
        </w:rPr>
        <w:t>年度考核和定期奖励比例及名额确定</w:t>
      </w:r>
    </w:p>
    <w:p>
      <w:pPr>
        <w:keepNext w:val="0"/>
        <w:keepLines w:val="0"/>
        <w:pageBreakBefore w:val="0"/>
        <w:widowControl w:val="0"/>
        <w:numPr>
          <w:ilvl w:val="0"/>
          <w:numId w:val="0"/>
        </w:numPr>
        <w:kinsoku/>
        <w:wordWrap/>
        <w:overflowPunct/>
        <w:topLinePunct w:val="0"/>
        <w:autoSpaceDE/>
        <w:autoSpaceDN/>
        <w:bidi w:val="0"/>
        <w:adjustRightInd/>
        <w:spacing w:line="560" w:lineRule="exact"/>
        <w:ind w:left="0" w:leftChars="0" w:firstLine="421" w:firstLineChars="131"/>
        <w:textAlignment w:val="auto"/>
        <w:rPr>
          <w:rFonts w:hint="eastAsia" w:ascii="楷体" w:hAnsi="楷体" w:eastAsia="楷体" w:cs="楷体"/>
          <w:b/>
          <w:bCs/>
          <w:color w:val="auto"/>
          <w:sz w:val="32"/>
          <w:szCs w:val="32"/>
          <w:lang w:val="en-US" w:eastAsia="zh-CN"/>
        </w:rPr>
      </w:pPr>
      <w:r>
        <w:rPr>
          <w:rFonts w:hint="eastAsia" w:ascii="楷体" w:hAnsi="楷体" w:eastAsia="楷体" w:cs="楷体"/>
          <w:b/>
          <w:bCs/>
          <w:color w:val="auto"/>
          <w:sz w:val="32"/>
          <w:szCs w:val="32"/>
          <w:lang w:val="en-US" w:eastAsia="zh-CN"/>
        </w:rPr>
        <w:t xml:space="preserve"> （一）年度考核优秀档次比例及名额确定</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年度考核评优工作要严格坚持标准，注重结合实际，优秀档次比例一般不超过事业单位参加年度考核的工作人员总人数的20%，优秀档次名额应当向一线岗位、艰苦岗位以及获得表彰奖励的人员倾斜。</w:t>
      </w:r>
    </w:p>
    <w:p>
      <w:pPr>
        <w:keepNext w:val="0"/>
        <w:keepLines w:val="0"/>
        <w:pageBreakBefore w:val="0"/>
        <w:widowControl w:val="0"/>
        <w:kinsoku/>
        <w:wordWrap/>
        <w:overflowPunct/>
        <w:topLinePunct w:val="0"/>
        <w:autoSpaceDE/>
        <w:autoSpaceDN/>
        <w:bidi w:val="0"/>
        <w:snapToGrid w:val="0"/>
        <w:spacing w:line="560" w:lineRule="exact"/>
        <w:ind w:firstLine="643" w:firstLineChars="200"/>
        <w:textAlignment w:val="auto"/>
        <w:outlineLvl w:val="9"/>
        <w:rPr>
          <w:rFonts w:hint="eastAsia" w:ascii="楷体" w:hAnsi="楷体" w:eastAsia="楷体" w:cs="楷体"/>
          <w:b/>
          <w:bCs/>
          <w:color w:val="auto"/>
          <w:sz w:val="32"/>
          <w:szCs w:val="32"/>
          <w:lang w:val="en-US" w:eastAsia="zh-CN"/>
        </w:rPr>
      </w:pPr>
      <w:r>
        <w:rPr>
          <w:rFonts w:hint="eastAsia" w:ascii="楷体" w:hAnsi="楷体" w:eastAsia="楷体" w:cs="楷体"/>
          <w:b/>
          <w:bCs/>
          <w:color w:val="auto"/>
          <w:sz w:val="32"/>
          <w:szCs w:val="32"/>
          <w:lang w:val="en-US" w:eastAsia="zh-CN"/>
        </w:rPr>
        <w:t>（二）定期奖励的比例及名额确定</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定期奖励的比例由奖励决定单位结合事业单位数量、人员规模、职责任务、工作绩效等因素统筹确定，严格按照《事业单位人员奖励规定》规定的比例执行，定期嘉奖、定期记功一般分别不超过工作人员总数的20%、2%。获得集体记功以上奖励的事业单位，工作人员嘉奖比例可提高至25%。事业单位工作人员年度考核被确定为优秀档次的，可优先给予嘉奖；连续三年获得嘉奖的，可优先给予记功。嘉奖的奖金标准为1500元，记功的奖金标准为3000元。</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outlineLvl w:val="9"/>
        <w:rPr>
          <w:rFonts w:hint="eastAsia" w:ascii="黑体" w:hAnsi="黑体" w:eastAsia="黑体" w:cs="黑体"/>
          <w:b w:val="0"/>
          <w:bCs/>
          <w:sz w:val="32"/>
          <w:szCs w:val="32"/>
        </w:rPr>
      </w:pPr>
      <w:r>
        <w:rPr>
          <w:rFonts w:hint="eastAsia" w:ascii="黑体" w:hAnsi="黑体" w:eastAsia="黑体" w:cs="黑体"/>
          <w:b w:val="0"/>
          <w:bCs/>
          <w:sz w:val="32"/>
          <w:szCs w:val="32"/>
          <w:lang w:eastAsia="zh-CN"/>
        </w:rPr>
        <w:t>六</w:t>
      </w:r>
      <w:r>
        <w:rPr>
          <w:rFonts w:hint="eastAsia" w:ascii="黑体" w:hAnsi="黑体" w:eastAsia="黑体" w:cs="黑体"/>
          <w:b w:val="0"/>
          <w:bCs/>
          <w:sz w:val="32"/>
          <w:szCs w:val="32"/>
        </w:rPr>
        <w:t>、</w:t>
      </w:r>
      <w:r>
        <w:rPr>
          <w:rFonts w:hint="eastAsia" w:ascii="Times New Roman" w:hAnsi="Times New Roman" w:eastAsia="黑体" w:cs="Times New Roman"/>
          <w:sz w:val="32"/>
          <w:szCs w:val="32"/>
          <w:lang w:eastAsia="zh-CN"/>
        </w:rPr>
        <w:t>年度</w:t>
      </w:r>
      <w:r>
        <w:rPr>
          <w:rFonts w:hint="default" w:ascii="Times New Roman" w:hAnsi="Times New Roman" w:eastAsia="黑体" w:cs="Times New Roman"/>
          <w:sz w:val="32"/>
          <w:szCs w:val="32"/>
        </w:rPr>
        <w:t>考核</w:t>
      </w:r>
      <w:r>
        <w:rPr>
          <w:rFonts w:hint="eastAsia" w:ascii="Times New Roman" w:hAnsi="Times New Roman" w:eastAsia="黑体" w:cs="Times New Roman"/>
          <w:sz w:val="32"/>
          <w:szCs w:val="32"/>
          <w:lang w:eastAsia="zh-CN"/>
        </w:rPr>
        <w:t>和定期奖励的</w:t>
      </w:r>
      <w:r>
        <w:rPr>
          <w:rFonts w:hint="default" w:ascii="Times New Roman" w:hAnsi="Times New Roman" w:eastAsia="黑体" w:cs="Times New Roman"/>
          <w:sz w:val="32"/>
          <w:szCs w:val="32"/>
        </w:rPr>
        <w:t>主要程序</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0" w:leftChars="0" w:firstLine="643" w:firstLineChars="200"/>
        <w:textAlignment w:val="auto"/>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（一）总结述职、民主测评</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0" w:leftChars="0" w:firstLine="640" w:firstLineChars="200"/>
        <w:textAlignment w:val="auto"/>
        <w:rPr>
          <w:rFonts w:ascii="Times New Roman" w:hAnsi="Times New Roman" w:eastAsia="仿宋_GB2312"/>
          <w:color w:val="auto"/>
          <w:sz w:val="32"/>
          <w:szCs w:val="32"/>
          <w:highlight w:val="none"/>
          <w:u w:val="none"/>
          <w:shd w:val="clear" w:color="auto" w:fill="FFFFFF"/>
        </w:rPr>
      </w:pPr>
      <w:r>
        <w:rPr>
          <w:rFonts w:hint="eastAsia" w:ascii="仿宋_GB2312" w:hAnsi="仿宋_GB2312" w:eastAsia="仿宋_GB2312" w:cs="仿宋_GB2312"/>
          <w:b w:val="0"/>
          <w:bCs/>
          <w:color w:val="auto"/>
          <w:sz w:val="32"/>
          <w:szCs w:val="32"/>
          <w:shd w:val="clear" w:color="auto" w:fill="FFFFFF"/>
          <w:lang w:val="en-US" w:eastAsia="zh-CN"/>
        </w:rPr>
        <w:t>事业单位工作人员按照岗位职责任务、考核内容以及有关要求进行总结，填写年度考核表，必要时可以在一定范围内述职。</w:t>
      </w:r>
      <w:r>
        <w:rPr>
          <w:rFonts w:ascii="Times New Roman" w:hAnsi="Times New Roman" w:eastAsia="仿宋_GB2312"/>
          <w:color w:val="auto"/>
          <w:sz w:val="32"/>
          <w:szCs w:val="32"/>
          <w:shd w:val="clear" w:color="auto" w:fill="FFFFFF"/>
        </w:rPr>
        <w:t>召开单位</w:t>
      </w:r>
      <w:r>
        <w:rPr>
          <w:rFonts w:ascii="Times New Roman" w:hAnsi="Times New Roman" w:eastAsia="仿宋_GB2312"/>
          <w:color w:val="auto"/>
          <w:sz w:val="32"/>
          <w:szCs w:val="32"/>
          <w:u w:val="none"/>
          <w:shd w:val="clear" w:color="auto" w:fill="FFFFFF"/>
        </w:rPr>
        <w:t>干部会议</w:t>
      </w:r>
      <w:r>
        <w:rPr>
          <w:rFonts w:ascii="Times New Roman" w:hAnsi="Times New Roman" w:eastAsia="仿宋_GB2312"/>
          <w:color w:val="auto"/>
          <w:sz w:val="32"/>
          <w:szCs w:val="32"/>
          <w:shd w:val="clear" w:color="auto" w:fill="FFFFFF"/>
        </w:rPr>
        <w:t>对考核对象进行民主测评，</w:t>
      </w:r>
      <w:r>
        <w:rPr>
          <w:rFonts w:ascii="Times New Roman" w:hAnsi="Times New Roman" w:eastAsia="仿宋_GB2312"/>
          <w:color w:val="auto"/>
          <w:sz w:val="32"/>
          <w:szCs w:val="32"/>
          <w:highlight w:val="none"/>
          <w:u w:val="none"/>
          <w:shd w:val="clear" w:color="auto" w:fill="FFFFFF"/>
        </w:rPr>
        <w:t>单位领导主持会议。</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0" w:leftChars="0" w:firstLine="643" w:firstLineChars="200"/>
        <w:textAlignment w:val="auto"/>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（二）了解核实、提出意见</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0" w:leftChars="0" w:firstLine="640" w:firstLineChars="200"/>
        <w:textAlignment w:val="auto"/>
        <w:rPr>
          <w:rFonts w:hint="eastAsia" w:ascii="Times New Roman" w:hAnsi="Times New Roman" w:eastAsia="仿宋_GB2312"/>
          <w:color w:val="auto"/>
          <w:sz w:val="32"/>
          <w:szCs w:val="32"/>
          <w:lang w:eastAsia="zh-CN"/>
        </w:rPr>
      </w:pPr>
      <w:r>
        <w:rPr>
          <w:rFonts w:ascii="Times New Roman" w:hAnsi="Times New Roman" w:eastAsia="仿宋_GB2312"/>
          <w:color w:val="auto"/>
          <w:sz w:val="32"/>
          <w:szCs w:val="32"/>
        </w:rPr>
        <w:t>各单位</w:t>
      </w:r>
      <w:r>
        <w:rPr>
          <w:rFonts w:hint="eastAsia" w:ascii="Times New Roman" w:hAnsi="Times New Roman" w:eastAsia="仿宋_GB2312"/>
          <w:color w:val="auto"/>
          <w:sz w:val="32"/>
          <w:szCs w:val="32"/>
        </w:rPr>
        <w:t>领导班子</w:t>
      </w:r>
      <w:r>
        <w:rPr>
          <w:rFonts w:ascii="Times New Roman" w:hAnsi="Times New Roman" w:eastAsia="仿宋_GB2312"/>
          <w:color w:val="auto"/>
          <w:sz w:val="32"/>
          <w:szCs w:val="32"/>
        </w:rPr>
        <w:t>或</w:t>
      </w:r>
      <w:r>
        <w:rPr>
          <w:rFonts w:hint="eastAsia" w:ascii="Times New Roman" w:hAnsi="Times New Roman" w:eastAsia="仿宋_GB2312"/>
          <w:color w:val="auto"/>
          <w:sz w:val="32"/>
          <w:szCs w:val="32"/>
          <w:lang w:eastAsia="zh-CN"/>
        </w:rPr>
        <w:t>考核领导</w:t>
      </w:r>
      <w:r>
        <w:rPr>
          <w:rFonts w:ascii="Times New Roman" w:hAnsi="Times New Roman" w:eastAsia="仿宋_GB2312"/>
          <w:color w:val="auto"/>
          <w:sz w:val="32"/>
          <w:szCs w:val="32"/>
        </w:rPr>
        <w:t>小组</w:t>
      </w:r>
      <w:r>
        <w:rPr>
          <w:rFonts w:hint="eastAsia" w:ascii="Times New Roman" w:hAnsi="Times New Roman" w:eastAsia="仿宋_GB2312"/>
          <w:color w:val="auto"/>
          <w:sz w:val="32"/>
          <w:szCs w:val="32"/>
        </w:rPr>
        <w:t>集体</w:t>
      </w:r>
      <w:r>
        <w:rPr>
          <w:rFonts w:ascii="Times New Roman" w:hAnsi="Times New Roman" w:eastAsia="仿宋_GB2312"/>
          <w:color w:val="auto"/>
          <w:sz w:val="32"/>
          <w:szCs w:val="32"/>
        </w:rPr>
        <w:t>根据民主测评情况，结合干部日常考核，</w:t>
      </w:r>
      <w:r>
        <w:rPr>
          <w:rFonts w:hint="eastAsia" w:ascii="Times New Roman" w:hAnsi="Times New Roman" w:eastAsia="仿宋_GB2312"/>
          <w:color w:val="auto"/>
          <w:sz w:val="32"/>
          <w:szCs w:val="32"/>
          <w:lang w:val="en-US" w:eastAsia="zh-CN"/>
        </w:rPr>
        <w:t>进行综合分析，有针对性的写出评语，提</w:t>
      </w:r>
      <w:r>
        <w:rPr>
          <w:rFonts w:ascii="Times New Roman" w:hAnsi="Times New Roman" w:eastAsia="仿宋_GB2312"/>
          <w:color w:val="auto"/>
          <w:sz w:val="32"/>
          <w:szCs w:val="32"/>
        </w:rPr>
        <w:t>出年度考核</w:t>
      </w:r>
      <w:r>
        <w:rPr>
          <w:rFonts w:hint="eastAsia" w:ascii="Times New Roman" w:hAnsi="Times New Roman" w:eastAsia="仿宋_GB2312"/>
          <w:color w:val="auto"/>
          <w:sz w:val="32"/>
          <w:szCs w:val="32"/>
          <w:lang w:val="en-US" w:eastAsia="zh-CN"/>
        </w:rPr>
        <w:t>档次</w:t>
      </w:r>
      <w:r>
        <w:rPr>
          <w:rFonts w:ascii="Times New Roman" w:hAnsi="Times New Roman" w:eastAsia="仿宋_GB2312"/>
          <w:color w:val="auto"/>
          <w:sz w:val="32"/>
          <w:szCs w:val="32"/>
        </w:rPr>
        <w:t>初评意见</w:t>
      </w:r>
      <w:r>
        <w:rPr>
          <w:rFonts w:hint="eastAsia" w:ascii="Times New Roman" w:hAnsi="Times New Roman" w:eastAsia="仿宋_GB2312"/>
          <w:color w:val="auto"/>
          <w:sz w:val="32"/>
          <w:szCs w:val="32"/>
          <w:lang w:val="en-US" w:eastAsia="zh-CN"/>
        </w:rPr>
        <w:t>和定期奖励推荐人选</w:t>
      </w:r>
      <w:r>
        <w:rPr>
          <w:rFonts w:ascii="Times New Roman" w:hAnsi="Times New Roman" w:eastAsia="仿宋_GB2312"/>
          <w:color w:val="auto"/>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0" w:leftChars="0" w:firstLine="643" w:firstLineChars="200"/>
        <w:jc w:val="both"/>
        <w:textAlignment w:val="auto"/>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（三）确定档次、结果反馈</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0" w:leftChars="0" w:firstLine="640" w:firstLineChars="200"/>
        <w:jc w:val="both"/>
        <w:textAlignment w:val="auto"/>
        <w:rPr>
          <w:rFonts w:hint="eastAsia" w:ascii="仿宋_GB2312" w:hAnsi="仿宋_GB2312" w:eastAsia="仿宋_GB2312" w:cs="仿宋_GB2312"/>
          <w:b w:val="0"/>
          <w:bCs/>
          <w:color w:val="auto"/>
          <w:sz w:val="32"/>
          <w:szCs w:val="32"/>
          <w:shd w:val="clear" w:color="auto" w:fill="FFFFFF"/>
          <w:lang w:val="en-US" w:eastAsia="zh-CN"/>
        </w:rPr>
      </w:pPr>
      <w:r>
        <w:rPr>
          <w:rFonts w:hint="eastAsia" w:ascii="仿宋_GB2312" w:hAnsi="仿宋_GB2312" w:eastAsia="仿宋_GB2312" w:cs="仿宋_GB2312"/>
          <w:b w:val="0"/>
          <w:bCs/>
          <w:color w:val="auto"/>
          <w:sz w:val="32"/>
          <w:szCs w:val="32"/>
          <w:shd w:val="clear" w:color="auto" w:fill="FFFFFF"/>
          <w:lang w:val="en-US" w:eastAsia="zh-CN"/>
        </w:rPr>
        <w:t>由区教育局年度考核委员会办公室汇总各单位年度考核初评意见和定期奖励人选，</w:t>
      </w:r>
      <w:r>
        <w:rPr>
          <w:rFonts w:hint="eastAsia" w:ascii="仿宋_GB2312" w:hAnsi="仿宋_GB2312" w:eastAsia="仿宋_GB2312" w:cs="仿宋_GB2312"/>
          <w:b w:val="0"/>
          <w:bCs/>
          <w:strike w:val="0"/>
          <w:dstrike w:val="0"/>
          <w:color w:val="auto"/>
          <w:sz w:val="32"/>
          <w:szCs w:val="32"/>
          <w:shd w:val="clear" w:color="auto" w:fill="FFFFFF"/>
          <w:lang w:val="en-US" w:eastAsia="zh-CN"/>
        </w:rPr>
        <w:t>综合各方面情况，确定年度考核档次评定及定期奖励人选意见</w:t>
      </w:r>
      <w:r>
        <w:rPr>
          <w:rFonts w:hint="eastAsia" w:ascii="仿宋_GB2312" w:hAnsi="仿宋_GB2312" w:eastAsia="仿宋_GB2312" w:cs="仿宋_GB2312"/>
          <w:b w:val="0"/>
          <w:bCs/>
          <w:color w:val="auto"/>
          <w:sz w:val="32"/>
          <w:szCs w:val="32"/>
          <w:shd w:val="clear" w:color="auto" w:fill="FFFFFF"/>
          <w:lang w:val="en-US" w:eastAsia="zh-CN"/>
        </w:rPr>
        <w:t>。定期奖励记功人选按程序</w:t>
      </w:r>
      <w:r>
        <w:rPr>
          <w:rFonts w:hint="eastAsia" w:ascii="仿宋_GB2312" w:hAnsi="仿宋_GB2312" w:eastAsia="仿宋_GB2312" w:cs="仿宋_GB2312"/>
          <w:b w:val="0"/>
          <w:bCs/>
          <w:strike w:val="0"/>
          <w:dstrike w:val="0"/>
          <w:color w:val="auto"/>
          <w:sz w:val="32"/>
          <w:szCs w:val="32"/>
          <w:shd w:val="clear" w:color="auto" w:fill="FFFFFF"/>
          <w:lang w:val="en-US" w:eastAsia="zh-CN"/>
        </w:rPr>
        <w:t>逐级</w:t>
      </w:r>
      <w:r>
        <w:rPr>
          <w:rFonts w:hint="eastAsia" w:ascii="仿宋_GB2312" w:hAnsi="仿宋_GB2312" w:eastAsia="仿宋_GB2312" w:cs="仿宋_GB2312"/>
          <w:b w:val="0"/>
          <w:bCs/>
          <w:color w:val="auto"/>
          <w:sz w:val="32"/>
          <w:szCs w:val="32"/>
          <w:shd w:val="clear" w:color="auto" w:fill="FFFFFF"/>
          <w:lang w:val="en-US" w:eastAsia="zh-CN"/>
        </w:rPr>
        <w:t>报送至柳州市人力资源和社会保障局；对年度考核获得优秀档次、定期奖励获嘉奖的人员在</w:t>
      </w:r>
      <w:r>
        <w:rPr>
          <w:rFonts w:hint="eastAsia" w:ascii="仿宋_GB2312" w:hAnsi="仿宋_GB2312" w:eastAsia="仿宋_GB2312" w:cs="仿宋_GB2312"/>
          <w:b w:val="0"/>
          <w:bCs/>
          <w:color w:val="auto"/>
          <w:sz w:val="32"/>
          <w:szCs w:val="32"/>
          <w:highlight w:val="none"/>
          <w:u w:val="none"/>
          <w:shd w:val="clear" w:color="auto" w:fill="FFFFFF"/>
          <w:lang w:val="en-US" w:eastAsia="zh-CN"/>
        </w:rPr>
        <w:t>各单位范围内</w:t>
      </w:r>
      <w:r>
        <w:rPr>
          <w:rFonts w:hint="eastAsia" w:ascii="仿宋_GB2312" w:hAnsi="仿宋_GB2312" w:eastAsia="仿宋_GB2312" w:cs="仿宋_GB2312"/>
          <w:b w:val="0"/>
          <w:bCs/>
          <w:color w:val="auto"/>
          <w:sz w:val="32"/>
          <w:szCs w:val="32"/>
          <w:shd w:val="clear" w:color="auto" w:fill="FFFFFF"/>
          <w:lang w:val="en-US" w:eastAsia="zh-CN"/>
        </w:rPr>
        <w:t xml:space="preserve">公示，公示时间不少于5个工作日。公示无异议后，将考核登记表及考核结果反馈本人，由本人签署意见。 </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0" w:leftChars="0" w:firstLine="640" w:firstLineChars="200"/>
        <w:jc w:val="both"/>
        <w:textAlignment w:val="auto"/>
        <w:rPr>
          <w:rFonts w:hint="eastAsia" w:ascii="仿宋_GB2312" w:hAnsi="仿宋_GB2312" w:eastAsia="仿宋_GB2312" w:cs="仿宋_GB2312"/>
          <w:color w:val="auto"/>
          <w:sz w:val="32"/>
          <w:szCs w:val="32"/>
          <w:shd w:val="clear" w:color="auto" w:fill="FFFFFF"/>
          <w:lang w:val="en-US" w:eastAsia="zh-CN"/>
        </w:rPr>
      </w:pPr>
      <w:r>
        <w:rPr>
          <w:rFonts w:hint="eastAsia" w:ascii="仿宋_GB2312" w:hAnsi="仿宋_GB2312" w:eastAsia="仿宋_GB2312" w:cs="仿宋_GB2312"/>
          <w:b w:val="0"/>
          <w:bCs/>
          <w:color w:val="auto"/>
          <w:sz w:val="32"/>
          <w:szCs w:val="32"/>
          <w:shd w:val="clear" w:color="auto" w:fill="FFFFFF"/>
          <w:lang w:val="en-US" w:eastAsia="zh-CN"/>
        </w:rPr>
        <w:t>对年度考核确定为基本合格或不合格档次不服的，可以按照有关规定申请复核、提出申诉。对不按要求参加年度考核和年度考核结果被确定为不合格、基本合格或因党纪政务处分不确定档次的，要按规定及时作出处理。</w:t>
      </w:r>
    </w:p>
    <w:p>
      <w:pPr>
        <w:keepNext w:val="0"/>
        <w:keepLines w:val="0"/>
        <w:pageBreakBefore w:val="0"/>
        <w:widowControl w:val="0"/>
        <w:kinsoku/>
        <w:wordWrap/>
        <w:overflowPunct/>
        <w:topLinePunct w:val="0"/>
        <w:autoSpaceDE/>
        <w:autoSpaceDN/>
        <w:bidi w:val="0"/>
        <w:snapToGrid w:val="0"/>
        <w:spacing w:line="560" w:lineRule="exact"/>
        <w:ind w:firstLine="645"/>
        <w:textAlignment w:val="auto"/>
        <w:outlineLvl w:val="9"/>
        <w:rPr>
          <w:rFonts w:hint="eastAsia" w:ascii="黑体" w:hAnsi="黑体" w:eastAsia="黑体" w:cs="黑体"/>
          <w:b w:val="0"/>
          <w:bCs w:val="0"/>
          <w:sz w:val="32"/>
          <w:szCs w:val="32"/>
        </w:rPr>
      </w:pPr>
      <w:r>
        <w:rPr>
          <w:rFonts w:hint="eastAsia" w:ascii="黑体" w:hAnsi="黑体" w:eastAsia="黑体" w:cs="黑体"/>
          <w:b w:val="0"/>
          <w:bCs w:val="0"/>
          <w:sz w:val="32"/>
          <w:szCs w:val="32"/>
          <w:lang w:eastAsia="zh-CN"/>
        </w:rPr>
        <w:t>七、其他</w:t>
      </w:r>
      <w:r>
        <w:rPr>
          <w:rFonts w:hint="eastAsia" w:ascii="黑体" w:hAnsi="黑体" w:eastAsia="黑体" w:cs="黑体"/>
          <w:b w:val="0"/>
          <w:bCs w:val="0"/>
          <w:sz w:val="32"/>
          <w:szCs w:val="32"/>
        </w:rPr>
        <w:t>事项</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0" w:leftChars="0" w:firstLine="643" w:firstLineChars="200"/>
        <w:textAlignment w:val="auto"/>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（一）特殊情况人员的考核</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textAlignment w:val="auto"/>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u w:val="none"/>
          <w:lang w:val="en-US" w:eastAsia="zh-CN"/>
        </w:rPr>
        <w:t>.原则上以编制所在单位进行考核。本年内通过行政任命、调动在调入学校实际工作不满半年的在原调出学校考核；通过政策性安置、招聘等方式进入本单位的人员到现事业单位的工作人员，在现事业单位参加年度考核，在现事业单位工作未满半年的，由原工作单位提供有关情况。</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textAlignment w:val="auto"/>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2</w:t>
      </w:r>
      <w:r>
        <w:rPr>
          <w:rFonts w:hint="eastAsia" w:ascii="仿宋_GB2312" w:hAnsi="仿宋_GB2312" w:eastAsia="仿宋_GB2312" w:cs="仿宋_GB2312"/>
          <w:color w:val="auto"/>
          <w:sz w:val="32"/>
          <w:szCs w:val="32"/>
          <w:highlight w:val="none"/>
          <w:u w:val="none"/>
          <w:lang w:val="en-US" w:eastAsia="zh-CN"/>
        </w:rPr>
        <w:t>.</w:t>
      </w:r>
      <w:r>
        <w:rPr>
          <w:rFonts w:hint="eastAsia" w:ascii="仿宋_GB2312" w:hAnsi="仿宋_GB2312" w:eastAsia="仿宋_GB2312" w:cs="仿宋_GB2312"/>
          <w:color w:val="auto"/>
          <w:sz w:val="32"/>
          <w:szCs w:val="32"/>
          <w:u w:val="none"/>
          <w:lang w:val="en-US" w:eastAsia="zh-CN"/>
        </w:rPr>
        <w:t>对初次就业的事业单位工作人员，在本单位工作不满考核年度半年的（含试用期），参加年度考核，只写评语，不确定档次。</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textAlignment w:val="auto"/>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对非初次就业的工作人员，当年在其他单位工作时间与本单位工作时间合并计算，不满考核年度半年的（含试用期），参加年度考核，只写评语，不确定档次；满考核年度半年的（含试用期），由其现所在事业单位进行年度考核并确定档次，原工作单位提供有关情况。</w:t>
      </w:r>
    </w:p>
    <w:p>
      <w:pPr>
        <w:pStyle w:val="3"/>
        <w:pageBreakBefore w:val="0"/>
        <w:widowControl w:val="0"/>
        <w:numPr>
          <w:ilvl w:val="0"/>
          <w:numId w:val="0"/>
        </w:numPr>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bCs w:val="0"/>
          <w:color w:val="auto"/>
          <w:kern w:val="2"/>
          <w:sz w:val="32"/>
          <w:szCs w:val="32"/>
          <w:u w:val="none"/>
          <w:lang w:val="en-US" w:eastAsia="zh-CN" w:bidi="ar-SA"/>
        </w:rPr>
      </w:pPr>
      <w:r>
        <w:rPr>
          <w:rFonts w:hint="eastAsia" w:ascii="仿宋_GB2312" w:hAnsi="仿宋_GB2312" w:cs="仿宋_GB2312"/>
          <w:color w:val="auto"/>
          <w:sz w:val="32"/>
          <w:szCs w:val="32"/>
          <w:u w:val="none"/>
          <w:lang w:val="en-US" w:eastAsia="zh-CN"/>
        </w:rPr>
        <w:t>3.事业单位工作人员涉嫌违纪违法被立案审查调查尚未结案的，参加年度考核，不写评语，不确定档次。结案后未受处</w:t>
      </w:r>
      <w:r>
        <w:rPr>
          <w:rFonts w:hint="eastAsia" w:ascii="仿宋_GB2312" w:hAnsi="仿宋_GB2312" w:eastAsia="仿宋_GB2312" w:cs="仿宋_GB2312"/>
          <w:bCs w:val="0"/>
          <w:color w:val="auto"/>
          <w:kern w:val="2"/>
          <w:sz w:val="32"/>
          <w:szCs w:val="32"/>
          <w:u w:val="none"/>
          <w:lang w:val="en-US" w:eastAsia="zh-CN" w:bidi="ar-SA"/>
        </w:rPr>
        <w:t>分的，按规定补定</w:t>
      </w:r>
      <w:r>
        <w:rPr>
          <w:rFonts w:hint="eastAsia" w:ascii="仿宋_GB2312" w:hAnsi="仿宋_GB2312" w:cs="仿宋_GB2312"/>
          <w:bCs w:val="0"/>
          <w:color w:val="auto"/>
          <w:kern w:val="2"/>
          <w:sz w:val="32"/>
          <w:szCs w:val="32"/>
          <w:u w:val="none"/>
          <w:lang w:val="en-US" w:eastAsia="zh-CN" w:bidi="ar-SA"/>
        </w:rPr>
        <w:t>档</w:t>
      </w:r>
      <w:r>
        <w:rPr>
          <w:rFonts w:hint="eastAsia" w:ascii="仿宋_GB2312" w:hAnsi="仿宋_GB2312" w:eastAsia="仿宋_GB2312" w:cs="仿宋_GB2312"/>
          <w:bCs w:val="0"/>
          <w:color w:val="auto"/>
          <w:kern w:val="2"/>
          <w:sz w:val="32"/>
          <w:szCs w:val="32"/>
          <w:u w:val="none"/>
          <w:lang w:val="en-US" w:eastAsia="zh-CN" w:bidi="ar-SA"/>
        </w:rPr>
        <w:t>次。</w:t>
      </w:r>
    </w:p>
    <w:p>
      <w:pPr>
        <w:pageBreakBefore w:val="0"/>
        <w:widowControl w:val="0"/>
        <w:numPr>
          <w:ilvl w:val="0"/>
          <w:numId w:val="0"/>
        </w:numPr>
        <w:kinsoku/>
        <w:wordWrap/>
        <w:overflowPunct/>
        <w:topLinePunct w:val="0"/>
        <w:autoSpaceDE/>
        <w:autoSpaceDN/>
        <w:bidi w:val="0"/>
        <w:spacing w:line="560" w:lineRule="exact"/>
        <w:ind w:firstLine="640" w:firstLineChars="200"/>
        <w:textAlignment w:val="auto"/>
        <w:rPr>
          <w:rFonts w:hint="default" w:ascii="仿宋_GB2312" w:hAnsi="仿宋_GB2312" w:eastAsia="仿宋_GB2312" w:cs="仿宋_GB2312"/>
          <w:bCs w:val="0"/>
          <w:color w:val="auto"/>
          <w:kern w:val="2"/>
          <w:sz w:val="32"/>
          <w:szCs w:val="32"/>
          <w:u w:val="none"/>
          <w:lang w:val="en-US" w:eastAsia="zh-CN" w:bidi="ar-SA"/>
        </w:rPr>
      </w:pPr>
      <w:r>
        <w:rPr>
          <w:rFonts w:hint="default" w:ascii="仿宋_GB2312" w:hAnsi="仿宋_GB2312" w:eastAsia="仿宋_GB2312" w:cs="仿宋_GB2312"/>
          <w:bCs w:val="0"/>
          <w:color w:val="auto"/>
          <w:kern w:val="2"/>
          <w:sz w:val="32"/>
          <w:szCs w:val="32"/>
          <w:u w:val="none"/>
          <w:lang w:val="en-US" w:eastAsia="zh-CN" w:bidi="ar-SA"/>
        </w:rPr>
        <w:t>事业单位工作人员受到警告处分的，在作出处分决定的当年，参加年度考核，不能确定为优秀</w:t>
      </w:r>
      <w:r>
        <w:rPr>
          <w:rFonts w:hint="eastAsia" w:ascii="仿宋_GB2312" w:hAnsi="仿宋_GB2312" w:eastAsia="仿宋_GB2312" w:cs="仿宋_GB2312"/>
          <w:bCs w:val="0"/>
          <w:color w:val="auto"/>
          <w:kern w:val="2"/>
          <w:sz w:val="32"/>
          <w:szCs w:val="32"/>
          <w:u w:val="none"/>
          <w:lang w:val="en-US" w:eastAsia="zh-CN" w:bidi="ar-SA"/>
        </w:rPr>
        <w:t>档</w:t>
      </w:r>
      <w:r>
        <w:rPr>
          <w:rFonts w:hint="default" w:ascii="仿宋_GB2312" w:hAnsi="仿宋_GB2312" w:eastAsia="仿宋_GB2312" w:cs="仿宋_GB2312"/>
          <w:bCs w:val="0"/>
          <w:color w:val="auto"/>
          <w:kern w:val="2"/>
          <w:sz w:val="32"/>
          <w:szCs w:val="32"/>
          <w:u w:val="none"/>
          <w:lang w:val="en-US" w:eastAsia="zh-CN" w:bidi="ar-SA"/>
        </w:rPr>
        <w:t>次</w:t>
      </w:r>
      <w:r>
        <w:rPr>
          <w:rFonts w:hint="eastAsia" w:ascii="仿宋_GB2312" w:hAnsi="仿宋_GB2312" w:eastAsia="仿宋_GB2312" w:cs="仿宋_GB2312"/>
          <w:bCs w:val="0"/>
          <w:color w:val="auto"/>
          <w:kern w:val="2"/>
          <w:sz w:val="32"/>
          <w:szCs w:val="32"/>
          <w:u w:val="none"/>
          <w:lang w:val="en-US" w:eastAsia="zh-CN" w:bidi="ar-SA"/>
        </w:rPr>
        <w:t>；</w:t>
      </w:r>
      <w:r>
        <w:rPr>
          <w:rFonts w:hint="default" w:ascii="仿宋_GB2312" w:hAnsi="仿宋_GB2312" w:eastAsia="仿宋_GB2312" w:cs="仿宋_GB2312"/>
          <w:bCs w:val="0"/>
          <w:color w:val="auto"/>
          <w:kern w:val="2"/>
          <w:sz w:val="32"/>
          <w:szCs w:val="32"/>
          <w:u w:val="none"/>
          <w:lang w:val="en-US" w:eastAsia="zh-CN" w:bidi="ar-SA"/>
        </w:rPr>
        <w:t>受到记过处分的当年，受到降低岗位等级处分的当年及第二年，参加年度考核，只写评语，不确定档次。</w:t>
      </w:r>
    </w:p>
    <w:p>
      <w:pPr>
        <w:pageBreakBefore w:val="0"/>
        <w:widowControl w:val="0"/>
        <w:numPr>
          <w:ilvl w:val="0"/>
          <w:numId w:val="0"/>
        </w:numPr>
        <w:kinsoku/>
        <w:wordWrap/>
        <w:overflowPunct/>
        <w:topLinePunct w:val="0"/>
        <w:autoSpaceDE/>
        <w:autoSpaceDN/>
        <w:bidi w:val="0"/>
        <w:spacing w:line="560" w:lineRule="exact"/>
        <w:ind w:firstLine="640" w:firstLineChars="200"/>
        <w:textAlignment w:val="auto"/>
        <w:rPr>
          <w:rFonts w:hint="default" w:ascii="仿宋_GB2312" w:hAnsi="仿宋_GB2312" w:eastAsia="仿宋_GB2312" w:cs="仿宋_GB2312"/>
          <w:bCs w:val="0"/>
          <w:color w:val="auto"/>
          <w:kern w:val="2"/>
          <w:sz w:val="32"/>
          <w:szCs w:val="32"/>
          <w:u w:val="none"/>
          <w:lang w:val="en-US" w:eastAsia="zh-CN" w:bidi="ar-SA"/>
        </w:rPr>
      </w:pPr>
      <w:r>
        <w:rPr>
          <w:rFonts w:hint="default" w:ascii="仿宋_GB2312" w:hAnsi="仿宋_GB2312" w:eastAsia="仿宋_GB2312" w:cs="仿宋_GB2312"/>
          <w:bCs w:val="0"/>
          <w:color w:val="auto"/>
          <w:kern w:val="2"/>
          <w:sz w:val="32"/>
          <w:szCs w:val="32"/>
          <w:u w:val="none"/>
          <w:lang w:val="en-US" w:eastAsia="zh-CN" w:bidi="ar-SA"/>
        </w:rPr>
        <w:t>受党纪处分或者组织处理、诫勉的事业单位工作人员的年度考核档次，要严格按照《关于受党纪处分的党政机关工作人员年度考核有关问题的意见》</w:t>
      </w:r>
      <w:r>
        <w:rPr>
          <w:rFonts w:hint="eastAsia" w:ascii="仿宋_GB2312" w:hAnsi="仿宋_GB2312" w:eastAsia="仿宋_GB2312" w:cs="仿宋_GB2312"/>
          <w:bCs w:val="0"/>
          <w:color w:val="auto"/>
          <w:kern w:val="2"/>
          <w:sz w:val="32"/>
          <w:szCs w:val="32"/>
          <w:u w:val="none"/>
          <w:lang w:val="en-US" w:eastAsia="zh-CN" w:bidi="ar-SA"/>
        </w:rPr>
        <w:t>（</w:t>
      </w:r>
      <w:r>
        <w:rPr>
          <w:rFonts w:hint="default" w:ascii="仿宋_GB2312" w:hAnsi="仿宋_GB2312" w:eastAsia="仿宋_GB2312" w:cs="仿宋_GB2312"/>
          <w:bCs w:val="0"/>
          <w:color w:val="auto"/>
          <w:kern w:val="2"/>
          <w:sz w:val="32"/>
          <w:szCs w:val="32"/>
          <w:u w:val="none"/>
          <w:lang w:val="en-US" w:eastAsia="zh-CN" w:bidi="ar-SA"/>
        </w:rPr>
        <w:t>组通字</w:t>
      </w:r>
      <w:r>
        <w:rPr>
          <w:rFonts w:hint="eastAsia" w:ascii="仿宋_GB2312" w:hAnsi="宋体" w:eastAsia="仿宋_GB2312"/>
          <w:bCs/>
          <w:sz w:val="32"/>
          <w:szCs w:val="32"/>
        </w:rPr>
        <w:t>〔</w:t>
      </w:r>
      <w:r>
        <w:rPr>
          <w:rFonts w:hint="eastAsia" w:ascii="仿宋_GB2312" w:eastAsia="仿宋_GB2312"/>
          <w:bCs/>
          <w:sz w:val="32"/>
          <w:szCs w:val="32"/>
          <w:lang w:val="en-US" w:eastAsia="zh-CN"/>
        </w:rPr>
        <w:t>1998</w:t>
      </w:r>
      <w:r>
        <w:rPr>
          <w:rFonts w:hint="eastAsia" w:ascii="仿宋_GB2312" w:hAnsi="宋体" w:eastAsia="仿宋_GB2312"/>
          <w:bCs/>
          <w:sz w:val="32"/>
          <w:szCs w:val="32"/>
        </w:rPr>
        <w:t>〕</w:t>
      </w:r>
      <w:r>
        <w:rPr>
          <w:rFonts w:hint="default" w:ascii="仿宋_GB2312" w:hAnsi="仿宋_GB2312" w:eastAsia="仿宋_GB2312" w:cs="仿宋_GB2312"/>
          <w:bCs w:val="0"/>
          <w:color w:val="auto"/>
          <w:kern w:val="2"/>
          <w:sz w:val="32"/>
          <w:szCs w:val="32"/>
          <w:u w:val="none"/>
          <w:lang w:val="en-US" w:eastAsia="zh-CN" w:bidi="ar-SA"/>
        </w:rPr>
        <w:t>19号</w:t>
      </w:r>
      <w:r>
        <w:rPr>
          <w:rFonts w:hint="eastAsia" w:ascii="仿宋_GB2312" w:hAnsi="仿宋_GB2312" w:eastAsia="仿宋_GB2312" w:cs="仿宋_GB2312"/>
          <w:bCs w:val="0"/>
          <w:color w:val="auto"/>
          <w:kern w:val="2"/>
          <w:sz w:val="32"/>
          <w:szCs w:val="32"/>
          <w:u w:val="none"/>
          <w:lang w:val="en-US" w:eastAsia="zh-CN" w:bidi="ar-SA"/>
        </w:rPr>
        <w:t>）</w:t>
      </w:r>
      <w:r>
        <w:rPr>
          <w:rFonts w:hint="default" w:ascii="仿宋_GB2312" w:hAnsi="仿宋_GB2312" w:eastAsia="仿宋_GB2312" w:cs="仿宋_GB2312"/>
          <w:bCs w:val="0"/>
          <w:color w:val="auto"/>
          <w:kern w:val="2"/>
          <w:sz w:val="32"/>
          <w:szCs w:val="32"/>
          <w:u w:val="none"/>
          <w:lang w:val="en-US" w:eastAsia="zh-CN" w:bidi="ar-SA"/>
        </w:rPr>
        <w:t>和《中共中央纪委机关</w:t>
      </w:r>
      <w:r>
        <w:rPr>
          <w:rFonts w:hint="eastAsia" w:ascii="仿宋_GB2312" w:hAnsi="仿宋_GB2312" w:eastAsia="仿宋_GB2312" w:cs="仿宋_GB2312"/>
          <w:bCs w:val="0"/>
          <w:color w:val="auto"/>
          <w:kern w:val="2"/>
          <w:sz w:val="32"/>
          <w:szCs w:val="32"/>
          <w:u w:val="none"/>
          <w:lang w:val="en-US" w:eastAsia="zh-CN" w:bidi="ar-SA"/>
        </w:rPr>
        <w:t xml:space="preserve"> </w:t>
      </w:r>
      <w:r>
        <w:rPr>
          <w:rFonts w:hint="default" w:ascii="仿宋_GB2312" w:hAnsi="仿宋_GB2312" w:eastAsia="仿宋_GB2312" w:cs="仿宋_GB2312"/>
          <w:bCs w:val="0"/>
          <w:color w:val="auto"/>
          <w:kern w:val="2"/>
          <w:sz w:val="32"/>
          <w:szCs w:val="32"/>
          <w:u w:val="none"/>
          <w:lang w:val="en-US" w:eastAsia="zh-CN" w:bidi="ar-SA"/>
        </w:rPr>
        <w:t>中共中央组织部</w:t>
      </w:r>
      <w:r>
        <w:rPr>
          <w:rFonts w:hint="eastAsia" w:ascii="仿宋_GB2312" w:hAnsi="仿宋_GB2312" w:eastAsia="仿宋_GB2312" w:cs="仿宋_GB2312"/>
          <w:bCs w:val="0"/>
          <w:color w:val="auto"/>
          <w:kern w:val="2"/>
          <w:sz w:val="32"/>
          <w:szCs w:val="32"/>
          <w:u w:val="none"/>
          <w:lang w:val="en-US" w:eastAsia="zh-CN" w:bidi="ar-SA"/>
        </w:rPr>
        <w:t xml:space="preserve"> </w:t>
      </w:r>
      <w:r>
        <w:rPr>
          <w:rFonts w:hint="default" w:ascii="仿宋_GB2312" w:hAnsi="仿宋_GB2312" w:eastAsia="仿宋_GB2312" w:cs="仿宋_GB2312"/>
          <w:bCs w:val="0"/>
          <w:color w:val="auto"/>
          <w:kern w:val="2"/>
          <w:sz w:val="32"/>
          <w:szCs w:val="32"/>
          <w:u w:val="none"/>
          <w:lang w:val="en-US" w:eastAsia="zh-CN" w:bidi="ar-SA"/>
        </w:rPr>
        <w:t>人力资源社会保障部</w:t>
      </w:r>
      <w:r>
        <w:rPr>
          <w:rFonts w:hint="eastAsia" w:ascii="仿宋_GB2312" w:hAnsi="仿宋_GB2312" w:eastAsia="仿宋_GB2312" w:cs="仿宋_GB2312"/>
          <w:bCs w:val="0"/>
          <w:color w:val="auto"/>
          <w:kern w:val="2"/>
          <w:sz w:val="32"/>
          <w:szCs w:val="32"/>
          <w:u w:val="none"/>
          <w:lang w:val="en-US" w:eastAsia="zh-CN" w:bidi="ar-SA"/>
        </w:rPr>
        <w:t xml:space="preserve"> </w:t>
      </w:r>
      <w:r>
        <w:rPr>
          <w:rFonts w:hint="default" w:ascii="仿宋_GB2312" w:hAnsi="仿宋_GB2312" w:eastAsia="仿宋_GB2312" w:cs="仿宋_GB2312"/>
          <w:bCs w:val="0"/>
          <w:color w:val="auto"/>
          <w:kern w:val="2"/>
          <w:sz w:val="32"/>
          <w:szCs w:val="32"/>
          <w:u w:val="none"/>
          <w:lang w:val="en-US" w:eastAsia="zh-CN" w:bidi="ar-SA"/>
        </w:rPr>
        <w:t>国家公务员局关于受党纪处分公务员年度考核有关问题的答复意见》</w:t>
      </w:r>
      <w:r>
        <w:rPr>
          <w:rFonts w:hint="eastAsia" w:ascii="仿宋_GB2312" w:hAnsi="仿宋_GB2312" w:eastAsia="仿宋_GB2312" w:cs="仿宋_GB2312"/>
          <w:bCs w:val="0"/>
          <w:color w:val="auto"/>
          <w:kern w:val="2"/>
          <w:sz w:val="32"/>
          <w:szCs w:val="32"/>
          <w:u w:val="none"/>
          <w:lang w:val="en-US" w:eastAsia="zh-CN" w:bidi="ar-SA"/>
        </w:rPr>
        <w:t>（</w:t>
      </w:r>
      <w:r>
        <w:rPr>
          <w:rFonts w:hint="default" w:ascii="仿宋_GB2312" w:hAnsi="仿宋_GB2312" w:eastAsia="仿宋_GB2312" w:cs="仿宋_GB2312"/>
          <w:bCs w:val="0"/>
          <w:color w:val="auto"/>
          <w:kern w:val="2"/>
          <w:sz w:val="32"/>
          <w:szCs w:val="32"/>
          <w:u w:val="none"/>
          <w:lang w:val="en-US" w:eastAsia="zh-CN" w:bidi="ar-SA"/>
        </w:rPr>
        <w:t>组通字</w:t>
      </w:r>
      <w:r>
        <w:rPr>
          <w:rFonts w:hint="eastAsia" w:ascii="仿宋_GB2312" w:hAnsi="宋体" w:eastAsia="仿宋_GB2312"/>
          <w:bCs/>
          <w:sz w:val="32"/>
          <w:szCs w:val="32"/>
        </w:rPr>
        <w:t>〔</w:t>
      </w:r>
      <w:r>
        <w:rPr>
          <w:rFonts w:hint="eastAsia" w:ascii="仿宋_GB2312" w:eastAsia="仿宋_GB2312"/>
          <w:bCs/>
          <w:sz w:val="32"/>
          <w:szCs w:val="32"/>
          <w:lang w:val="en-US" w:eastAsia="zh-CN"/>
        </w:rPr>
        <w:t>2016</w:t>
      </w:r>
      <w:r>
        <w:rPr>
          <w:rFonts w:hint="eastAsia" w:ascii="仿宋_GB2312" w:hAnsi="宋体" w:eastAsia="仿宋_GB2312"/>
          <w:bCs/>
          <w:sz w:val="32"/>
          <w:szCs w:val="32"/>
        </w:rPr>
        <w:t>〕</w:t>
      </w:r>
      <w:r>
        <w:rPr>
          <w:rFonts w:hint="default" w:ascii="仿宋_GB2312" w:hAnsi="仿宋_GB2312" w:eastAsia="仿宋_GB2312" w:cs="仿宋_GB2312"/>
          <w:bCs w:val="0"/>
          <w:color w:val="auto"/>
          <w:kern w:val="2"/>
          <w:sz w:val="32"/>
          <w:szCs w:val="32"/>
          <w:u w:val="none"/>
          <w:lang w:val="en-US" w:eastAsia="zh-CN" w:bidi="ar-SA"/>
        </w:rPr>
        <w:t>60号</w:t>
      </w:r>
      <w:r>
        <w:rPr>
          <w:rFonts w:hint="eastAsia" w:ascii="仿宋_GB2312" w:hAnsi="仿宋_GB2312" w:eastAsia="仿宋_GB2312" w:cs="仿宋_GB2312"/>
          <w:bCs w:val="0"/>
          <w:color w:val="auto"/>
          <w:kern w:val="2"/>
          <w:sz w:val="32"/>
          <w:szCs w:val="32"/>
          <w:u w:val="none"/>
          <w:lang w:val="en-US" w:eastAsia="zh-CN" w:bidi="ar-SA"/>
        </w:rPr>
        <w:t>）</w:t>
      </w:r>
      <w:r>
        <w:rPr>
          <w:rFonts w:hint="default" w:ascii="仿宋_GB2312" w:hAnsi="仿宋_GB2312" w:eastAsia="仿宋_GB2312" w:cs="仿宋_GB2312"/>
          <w:bCs w:val="0"/>
          <w:color w:val="auto"/>
          <w:kern w:val="2"/>
          <w:sz w:val="32"/>
          <w:szCs w:val="32"/>
          <w:u w:val="none"/>
          <w:lang w:val="en-US" w:eastAsia="zh-CN" w:bidi="ar-SA"/>
        </w:rPr>
        <w:t>等文件处理。同时受党纪政务处分和组织处理的，按照对其年度考核结果影响较重的处理、处分确定年度考核结果</w:t>
      </w:r>
      <w:r>
        <w:rPr>
          <w:rFonts w:hint="eastAsia" w:ascii="仿宋_GB2312" w:hAnsi="仿宋_GB2312" w:eastAsia="仿宋_GB2312" w:cs="仿宋_GB2312"/>
          <w:bCs w:val="0"/>
          <w:color w:val="auto"/>
          <w:kern w:val="2"/>
          <w:sz w:val="32"/>
          <w:szCs w:val="32"/>
          <w:u w:val="none"/>
          <w:lang w:val="en-US" w:eastAsia="zh-CN" w:bidi="ar-SA"/>
        </w:rPr>
        <w:t>。</w:t>
      </w:r>
    </w:p>
    <w:p>
      <w:pPr>
        <w:pageBreakBefore w:val="0"/>
        <w:widowControl w:val="0"/>
        <w:numPr>
          <w:ilvl w:val="0"/>
          <w:numId w:val="0"/>
        </w:numPr>
        <w:kinsoku/>
        <w:wordWrap/>
        <w:overflowPunct/>
        <w:topLinePunct w:val="0"/>
        <w:autoSpaceDE/>
        <w:autoSpaceDN/>
        <w:bidi w:val="0"/>
        <w:spacing w:line="560" w:lineRule="exact"/>
        <w:ind w:firstLine="640" w:firstLineChars="200"/>
        <w:textAlignment w:val="auto"/>
        <w:rPr>
          <w:rFonts w:hint="default" w:ascii="仿宋_GB2312" w:hAnsi="仿宋_GB2312" w:eastAsia="仿宋_GB2312" w:cs="仿宋_GB2312"/>
          <w:bCs w:val="0"/>
          <w:color w:val="auto"/>
          <w:kern w:val="2"/>
          <w:sz w:val="32"/>
          <w:szCs w:val="32"/>
          <w:u w:val="none"/>
          <w:lang w:val="en-US" w:eastAsia="zh-CN" w:bidi="ar-SA"/>
        </w:rPr>
      </w:pPr>
      <w:r>
        <w:rPr>
          <w:rFonts w:hint="eastAsia" w:ascii="仿宋_GB2312" w:hAnsi="仿宋_GB2312" w:eastAsia="仿宋_GB2312" w:cs="仿宋_GB2312"/>
          <w:bCs w:val="0"/>
          <w:color w:val="auto"/>
          <w:kern w:val="2"/>
          <w:sz w:val="32"/>
          <w:szCs w:val="32"/>
          <w:u w:val="none"/>
          <w:lang w:val="en-US" w:eastAsia="zh-CN" w:bidi="ar-SA"/>
        </w:rPr>
        <w:t>4.</w:t>
      </w:r>
      <w:r>
        <w:rPr>
          <w:rFonts w:hint="default" w:ascii="仿宋_GB2312" w:hAnsi="仿宋_GB2312" w:eastAsia="仿宋_GB2312" w:cs="仿宋_GB2312"/>
          <w:bCs w:val="0"/>
          <w:color w:val="auto"/>
          <w:kern w:val="2"/>
          <w:sz w:val="32"/>
          <w:szCs w:val="32"/>
          <w:u w:val="none"/>
          <w:lang w:val="en-US" w:eastAsia="zh-CN" w:bidi="ar-SA"/>
        </w:rPr>
        <w:t>对本年度退休人员，实际工作满半年的，参加年度考核。</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outlineLvl w:val="9"/>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lang w:val="en-US" w:eastAsia="zh-CN"/>
        </w:rPr>
        <w:t>5.</w:t>
      </w:r>
      <w:r>
        <w:rPr>
          <w:rFonts w:hint="eastAsia" w:ascii="仿宋_GB2312" w:hAnsi="仿宋_GB2312" w:eastAsia="仿宋_GB2312" w:cs="仿宋_GB2312"/>
          <w:color w:val="auto"/>
          <w:sz w:val="32"/>
          <w:szCs w:val="32"/>
          <w:u w:val="none"/>
          <w:lang w:eastAsia="zh-CN"/>
        </w:rPr>
        <w:t>参加支教、走教的</w:t>
      </w:r>
      <w:r>
        <w:rPr>
          <w:rFonts w:hint="eastAsia" w:ascii="仿宋_GB2312" w:hAnsi="仿宋_GB2312" w:eastAsia="仿宋_GB2312" w:cs="仿宋_GB2312"/>
          <w:color w:val="auto"/>
          <w:sz w:val="32"/>
          <w:szCs w:val="32"/>
          <w:u w:val="none"/>
        </w:rPr>
        <w:t>事业单位工作人员由派出单位进行考核，</w:t>
      </w:r>
      <w:r>
        <w:rPr>
          <w:rFonts w:hint="eastAsia" w:ascii="仿宋_GB2312" w:hAnsi="仿宋_GB2312" w:eastAsia="仿宋_GB2312" w:cs="仿宋_GB2312"/>
          <w:color w:val="auto"/>
          <w:sz w:val="32"/>
          <w:szCs w:val="32"/>
          <w:u w:val="none"/>
          <w:lang w:eastAsia="zh-CN"/>
        </w:rPr>
        <w:t>受援</w:t>
      </w:r>
      <w:r>
        <w:rPr>
          <w:rFonts w:hint="eastAsia" w:ascii="仿宋_GB2312" w:hAnsi="仿宋_GB2312" w:eastAsia="仿宋_GB2312" w:cs="仿宋_GB2312"/>
          <w:color w:val="auto"/>
          <w:sz w:val="32"/>
          <w:szCs w:val="32"/>
          <w:u w:val="none"/>
        </w:rPr>
        <w:t>单位提供考核依据。</w:t>
      </w:r>
      <w:r>
        <w:rPr>
          <w:rFonts w:hint="eastAsia" w:ascii="仿宋_GB2312" w:hAnsi="仿宋_GB2312" w:eastAsia="仿宋_GB2312" w:cs="仿宋_GB2312"/>
          <w:color w:val="auto"/>
          <w:sz w:val="32"/>
          <w:szCs w:val="32"/>
          <w:u w:val="none"/>
          <w:lang w:eastAsia="zh-CN"/>
        </w:rPr>
        <w:t>柳北区内轮岗交流一年及以内的</w:t>
      </w:r>
      <w:bookmarkStart w:id="2" w:name="OLE_LINK2"/>
      <w:r>
        <w:rPr>
          <w:rFonts w:hint="eastAsia" w:ascii="仿宋_GB2312" w:hAnsi="仿宋_GB2312" w:eastAsia="仿宋_GB2312" w:cs="仿宋_GB2312"/>
          <w:color w:val="auto"/>
          <w:sz w:val="32"/>
          <w:szCs w:val="32"/>
          <w:u w:val="none"/>
        </w:rPr>
        <w:t>事业单位</w:t>
      </w:r>
      <w:bookmarkStart w:id="3" w:name="OLE_LINK1"/>
      <w:r>
        <w:rPr>
          <w:rFonts w:hint="eastAsia" w:ascii="仿宋_GB2312" w:hAnsi="仿宋_GB2312" w:eastAsia="仿宋_GB2312" w:cs="仿宋_GB2312"/>
          <w:color w:val="auto"/>
          <w:sz w:val="32"/>
          <w:szCs w:val="32"/>
          <w:u w:val="none"/>
        </w:rPr>
        <w:t>工作</w:t>
      </w:r>
      <w:bookmarkEnd w:id="3"/>
      <w:r>
        <w:rPr>
          <w:rFonts w:hint="eastAsia" w:ascii="仿宋_GB2312" w:hAnsi="仿宋_GB2312" w:eastAsia="仿宋_GB2312" w:cs="仿宋_GB2312"/>
          <w:color w:val="auto"/>
          <w:sz w:val="32"/>
          <w:szCs w:val="32"/>
          <w:u w:val="none"/>
        </w:rPr>
        <w:t>人员</w:t>
      </w:r>
      <w:bookmarkEnd w:id="2"/>
      <w:r>
        <w:rPr>
          <w:rFonts w:hint="eastAsia" w:ascii="仿宋_GB2312" w:hAnsi="仿宋_GB2312" w:eastAsia="仿宋_GB2312" w:cs="仿宋_GB2312"/>
          <w:color w:val="auto"/>
          <w:sz w:val="32"/>
          <w:szCs w:val="32"/>
          <w:u w:val="none"/>
          <w:lang w:eastAsia="zh-CN"/>
        </w:rPr>
        <w:t>，在派出学校考核；一年以上（不含一年）的，在受援学校考核，</w:t>
      </w:r>
      <w:r>
        <w:rPr>
          <w:rFonts w:hint="eastAsia" w:ascii="仿宋_GB2312" w:hAnsi="仿宋_GB2312" w:eastAsia="仿宋_GB2312" w:cs="仿宋_GB2312"/>
          <w:color w:val="auto"/>
          <w:sz w:val="32"/>
          <w:szCs w:val="32"/>
          <w:u w:val="none"/>
          <w:lang w:val="en-US" w:eastAsia="zh-CN"/>
        </w:rPr>
        <w:t>并将其计入考核基数。</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i w:val="0"/>
          <w:iCs w:val="0"/>
          <w:caps w:val="0"/>
          <w:color w:val="auto"/>
          <w:spacing w:val="0"/>
          <w:kern w:val="0"/>
          <w:sz w:val="32"/>
          <w:szCs w:val="32"/>
          <w:u w:val="none"/>
          <w:shd w:val="clear" w:color="auto" w:fill="FFFFFF"/>
          <w:lang w:val="en-US" w:eastAsia="zh-CN" w:bidi="ar"/>
        </w:rPr>
        <w:t>6.病假、事假、非单位派出外出学习培训累计不超过考核年度半年的事业单位工作人员，参加年度考核，可以确定为合格档次及以上。病假、事假、非单位派出外出学习培训累计超过考核年度半年的事业单位工作人员，参加年度考核，不确定档次。</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u w:val="none"/>
        </w:rPr>
      </w:pPr>
      <w:r>
        <w:rPr>
          <w:rFonts w:hint="default" w:ascii="Times New Roman" w:hAnsi="Times New Roman" w:eastAsia="仿宋_GB2312" w:cs="Times New Roman"/>
          <w:color w:val="auto"/>
          <w:sz w:val="32"/>
          <w:szCs w:val="32"/>
          <w:u w:val="none"/>
        </w:rPr>
        <w:t>因工伤或产假</w:t>
      </w:r>
      <w:r>
        <w:rPr>
          <w:rFonts w:hint="eastAsia" w:ascii="Times New Roman" w:hAnsi="Times New Roman" w:eastAsia="仿宋_GB2312" w:cs="Times New Roman"/>
          <w:color w:val="auto"/>
          <w:sz w:val="32"/>
          <w:szCs w:val="32"/>
          <w:u w:val="none"/>
          <w:lang w:eastAsia="zh-CN"/>
        </w:rPr>
        <w:t>、哺乳假</w:t>
      </w:r>
      <w:r>
        <w:rPr>
          <w:rFonts w:hint="default" w:ascii="Times New Roman" w:hAnsi="Times New Roman" w:eastAsia="仿宋_GB2312" w:cs="Times New Roman"/>
          <w:color w:val="auto"/>
          <w:sz w:val="32"/>
          <w:szCs w:val="32"/>
          <w:u w:val="none"/>
        </w:rPr>
        <w:t>休假超过考核年度半年的，</w:t>
      </w:r>
      <w:r>
        <w:rPr>
          <w:rFonts w:hint="eastAsia" w:ascii="Times New Roman" w:hAnsi="Times New Roman" w:eastAsia="仿宋_GB2312" w:cs="Times New Roman"/>
          <w:color w:val="auto"/>
          <w:sz w:val="32"/>
          <w:szCs w:val="32"/>
          <w:u w:val="none"/>
          <w:lang w:eastAsia="zh-CN"/>
        </w:rPr>
        <w:t>根据实际情况，正常</w:t>
      </w:r>
      <w:r>
        <w:rPr>
          <w:rFonts w:hint="default" w:ascii="Times New Roman" w:hAnsi="Times New Roman" w:eastAsia="仿宋_GB2312" w:cs="Times New Roman"/>
          <w:color w:val="auto"/>
          <w:sz w:val="32"/>
          <w:szCs w:val="32"/>
          <w:u w:val="none"/>
        </w:rPr>
        <w:t>参加年度考核，可以确定为</w:t>
      </w:r>
      <w:r>
        <w:rPr>
          <w:rFonts w:hint="eastAsia" w:ascii="Times New Roman" w:hAnsi="Times New Roman" w:eastAsia="仿宋_GB2312" w:cs="Times New Roman"/>
          <w:color w:val="auto"/>
          <w:sz w:val="32"/>
          <w:szCs w:val="32"/>
          <w:u w:val="none"/>
          <w:lang w:eastAsia="zh-CN"/>
        </w:rPr>
        <w:t>合格</w:t>
      </w:r>
      <w:r>
        <w:rPr>
          <w:rFonts w:hint="eastAsia" w:ascii="Times New Roman" w:hAnsi="Times New Roman" w:eastAsia="仿宋_GB2312" w:cs="Times New Roman"/>
          <w:color w:val="auto"/>
          <w:sz w:val="32"/>
          <w:szCs w:val="32"/>
          <w:u w:val="none"/>
          <w:lang w:val="en-US" w:eastAsia="zh-CN"/>
        </w:rPr>
        <w:t>档</w:t>
      </w:r>
      <w:r>
        <w:rPr>
          <w:rFonts w:hint="default" w:ascii="Times New Roman" w:hAnsi="Times New Roman" w:eastAsia="仿宋_GB2312" w:cs="Times New Roman"/>
          <w:color w:val="auto"/>
          <w:sz w:val="32"/>
          <w:szCs w:val="32"/>
          <w:u w:val="none"/>
        </w:rPr>
        <w:t>次。</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outlineLvl w:val="9"/>
        <w:rPr>
          <w:rFonts w:hint="eastAsia" w:ascii="仿宋_GB2312" w:hAnsi="仿宋_GB2312" w:eastAsia="仿宋_GB2312" w:cs="仿宋_GB2312"/>
          <w:color w:val="FF0000"/>
          <w:kern w:val="0"/>
          <w:sz w:val="32"/>
          <w:szCs w:val="32"/>
          <w:shd w:val="clear" w:color="auto" w:fill="FFFFFF"/>
          <w:lang w:eastAsia="zh-CN"/>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pacing w:val="8"/>
          <w:sz w:val="32"/>
          <w:szCs w:val="32"/>
        </w:rPr>
        <w:t>对无正当理由不参加年度考核的</w:t>
      </w:r>
      <w:r>
        <w:rPr>
          <w:rFonts w:hint="eastAsia" w:ascii="仿宋_GB2312" w:hAnsi="仿宋_GB2312" w:eastAsia="仿宋_GB2312" w:cs="仿宋_GB2312"/>
          <w:sz w:val="32"/>
          <w:szCs w:val="32"/>
        </w:rPr>
        <w:t>事业单位工作人员</w:t>
      </w:r>
      <w:r>
        <w:rPr>
          <w:rFonts w:hint="eastAsia" w:ascii="仿宋_GB2312" w:hAnsi="仿宋_GB2312" w:eastAsia="仿宋_GB2312" w:cs="仿宋_GB2312"/>
          <w:spacing w:val="8"/>
          <w:sz w:val="32"/>
          <w:szCs w:val="32"/>
        </w:rPr>
        <w:t>，经教育后仍然拒绝参加的，直接确定其考核</w:t>
      </w:r>
      <w:r>
        <w:rPr>
          <w:rFonts w:hint="eastAsia" w:ascii="仿宋_GB2312" w:hAnsi="仿宋_GB2312" w:eastAsia="仿宋_GB2312" w:cs="仿宋_GB2312"/>
          <w:spacing w:val="8"/>
          <w:sz w:val="32"/>
          <w:szCs w:val="32"/>
          <w:lang w:eastAsia="zh-CN"/>
        </w:rPr>
        <w:t>档次</w:t>
      </w:r>
      <w:r>
        <w:rPr>
          <w:rFonts w:hint="eastAsia" w:ascii="仿宋_GB2312" w:hAnsi="仿宋_GB2312" w:eastAsia="仿宋_GB2312" w:cs="仿宋_GB2312"/>
          <w:spacing w:val="8"/>
          <w:sz w:val="32"/>
          <w:szCs w:val="32"/>
        </w:rPr>
        <w:t>为不合格。</w:t>
      </w:r>
    </w:p>
    <w:p>
      <w:pPr>
        <w:keepNext w:val="0"/>
        <w:keepLines w:val="0"/>
        <w:pageBreakBefore w:val="0"/>
        <w:widowControl w:val="0"/>
        <w:kinsoku/>
        <w:wordWrap/>
        <w:overflowPunct/>
        <w:topLinePunct w:val="0"/>
        <w:autoSpaceDE/>
        <w:autoSpaceDN/>
        <w:bidi w:val="0"/>
        <w:snapToGrid w:val="0"/>
        <w:spacing w:line="560" w:lineRule="exact"/>
        <w:ind w:firstLine="672"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pacing w:val="8"/>
          <w:sz w:val="32"/>
          <w:szCs w:val="32"/>
          <w:lang w:val="en-US" w:eastAsia="zh-CN"/>
        </w:rPr>
        <w:t>8.</w:t>
      </w:r>
      <w:r>
        <w:rPr>
          <w:rFonts w:hint="eastAsia" w:ascii="仿宋_GB2312" w:hAnsi="仿宋_GB2312" w:eastAsia="仿宋_GB2312" w:cs="仿宋_GB2312"/>
          <w:sz w:val="32"/>
          <w:szCs w:val="32"/>
        </w:rPr>
        <w:t>各中小学、幼儿园的校（园）级领导在各中小学、幼儿园进行考核，并计入单位的考核基数，如被确定为优秀</w:t>
      </w:r>
      <w:r>
        <w:rPr>
          <w:rFonts w:hint="eastAsia" w:ascii="仿宋_GB2312" w:hAnsi="仿宋_GB2312" w:eastAsia="仿宋_GB2312" w:cs="仿宋_GB2312"/>
          <w:sz w:val="32"/>
          <w:szCs w:val="32"/>
          <w:lang w:val="en-US" w:eastAsia="zh-CN"/>
        </w:rPr>
        <w:t>档</w:t>
      </w:r>
      <w:r>
        <w:rPr>
          <w:rFonts w:hint="eastAsia" w:ascii="仿宋_GB2312" w:hAnsi="仿宋_GB2312" w:eastAsia="仿宋_GB2312" w:cs="仿宋_GB2312"/>
          <w:sz w:val="32"/>
          <w:szCs w:val="32"/>
        </w:rPr>
        <w:t>次，计入单位优秀</w:t>
      </w:r>
      <w:r>
        <w:rPr>
          <w:rFonts w:hint="eastAsia" w:ascii="仿宋_GB2312" w:hAnsi="仿宋_GB2312" w:eastAsia="仿宋_GB2312" w:cs="仿宋_GB2312"/>
          <w:sz w:val="32"/>
          <w:szCs w:val="32"/>
          <w:lang w:val="en-US" w:eastAsia="zh-CN"/>
        </w:rPr>
        <w:t>档</w:t>
      </w:r>
      <w:r>
        <w:rPr>
          <w:rFonts w:hint="eastAsia" w:ascii="仿宋_GB2312" w:hAnsi="仿宋_GB2312" w:eastAsia="仿宋_GB2312" w:cs="仿宋_GB2312"/>
          <w:sz w:val="32"/>
          <w:szCs w:val="32"/>
        </w:rPr>
        <w:t>次比例。</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0" w:leftChars="0" w:firstLine="643" w:firstLineChars="200"/>
        <w:textAlignment w:val="auto"/>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（二）加强事业单位工作人员培训的考核</w:t>
      </w:r>
    </w:p>
    <w:p>
      <w:pPr>
        <w:keepNext w:val="0"/>
        <w:keepLines w:val="0"/>
        <w:pageBreakBefore w:val="0"/>
        <w:widowControl w:val="0"/>
        <w:kinsoku/>
        <w:wordWrap/>
        <w:overflowPunct/>
        <w:topLinePunct w:val="0"/>
        <w:autoSpaceDE/>
        <w:autoSpaceDN/>
        <w:bidi w:val="0"/>
        <w:snapToGrid w:val="0"/>
        <w:spacing w:line="560" w:lineRule="exact"/>
        <w:ind w:firstLine="64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业单位工作人员无正当理由未完成年度考核培训任务的，当年年度考核不得确定为优秀档次，定期奖励人员，一般应完成年度培训任务。相关培训情况应在《柳州市事业单位工作人员年度考核登记表》中如实填写。</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0" w:leftChars="0" w:firstLine="640" w:firstLineChars="200"/>
        <w:textAlignment w:val="auto"/>
        <w:rPr>
          <w:rFonts w:hint="default" w:ascii="仿宋_GB2312" w:hAnsi="仿宋_GB2312" w:eastAsia="仿宋_GB2312" w:cs="仿宋_GB2312"/>
          <w:b w:val="0"/>
          <w:bCs w:val="0"/>
          <w:i w:val="0"/>
          <w:iCs w:val="0"/>
          <w:color w:val="auto"/>
          <w:sz w:val="32"/>
          <w:szCs w:val="32"/>
          <w:highlight w:val="none"/>
          <w:u w:val="none"/>
          <w:lang w:val="en-US" w:eastAsia="zh-CN"/>
        </w:rPr>
      </w:pPr>
      <w:r>
        <w:rPr>
          <w:rFonts w:hint="eastAsia" w:ascii="仿宋_GB2312" w:hAnsi="仿宋_GB2312" w:eastAsia="仿宋_GB2312" w:cs="仿宋_GB2312"/>
          <w:i w:val="0"/>
          <w:iCs w:val="0"/>
          <w:color w:val="auto"/>
          <w:sz w:val="32"/>
          <w:szCs w:val="32"/>
          <w:highlight w:val="none"/>
          <w:u w:val="none"/>
          <w:lang w:val="en-US" w:eastAsia="zh-CN"/>
        </w:rPr>
        <w:t>1.事业单位工作人员年度内参加各类培训累计少于90学时或12天且无正当理由的，当年年度考核不得确定为优秀档次。2024年度培训学时认定完成时间以2025年3月31日为截止日期。</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default" w:ascii="仿宋_GB2312" w:hAnsi="仿宋_GB2312" w:eastAsia="仿宋_GB2312" w:cs="仿宋_GB2312"/>
          <w:b w:val="0"/>
          <w:bCs w:val="0"/>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val="en-US" w:eastAsia="zh-CN"/>
        </w:rPr>
        <w:t>2.专业技术人员当年未完成继续教育学习任务的，年度考核不得评为优秀档次。</w:t>
      </w:r>
    </w:p>
    <w:p>
      <w:pPr>
        <w:keepNext w:val="0"/>
        <w:keepLines w:val="0"/>
        <w:pageBreakBefore w:val="0"/>
        <w:widowControl w:val="0"/>
        <w:kinsoku/>
        <w:wordWrap/>
        <w:overflowPunct/>
        <w:topLinePunct w:val="0"/>
        <w:autoSpaceDE/>
        <w:autoSpaceDN/>
        <w:bidi w:val="0"/>
        <w:snapToGrid w:val="0"/>
        <w:spacing w:line="560" w:lineRule="exact"/>
        <w:ind w:firstLine="64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color w:val="auto"/>
          <w:sz w:val="32"/>
          <w:szCs w:val="32"/>
          <w:highlight w:val="none"/>
          <w:u w:val="none"/>
          <w:lang w:val="en-US" w:eastAsia="zh-CN"/>
        </w:rPr>
        <w:t>3.</w:t>
      </w:r>
      <w:r>
        <w:rPr>
          <w:rFonts w:hint="eastAsia" w:ascii="仿宋_GB2312" w:hAnsi="仿宋_GB2312" w:eastAsia="仿宋_GB2312" w:cs="仿宋_GB2312"/>
          <w:b w:val="0"/>
          <w:bCs w:val="0"/>
          <w:color w:val="auto"/>
          <w:sz w:val="32"/>
          <w:szCs w:val="32"/>
          <w:highlight w:val="none"/>
          <w:u w:val="none"/>
        </w:rPr>
        <w:t>未按要求参加全区国家工作人员学法用法考试或考试不合格的，年度考核不得确定为优秀档次。</w:t>
      </w:r>
    </w:p>
    <w:p>
      <w:pPr>
        <w:keepNext w:val="0"/>
        <w:keepLines w:val="0"/>
        <w:pageBreakBefore w:val="0"/>
        <w:widowControl w:val="0"/>
        <w:kinsoku/>
        <w:wordWrap/>
        <w:overflowPunct/>
        <w:topLinePunct w:val="0"/>
        <w:autoSpaceDE/>
        <w:autoSpaceDN/>
        <w:bidi w:val="0"/>
        <w:snapToGrid w:val="0"/>
        <w:spacing w:line="560" w:lineRule="exact"/>
        <w:ind w:firstLine="640"/>
        <w:textAlignment w:val="auto"/>
        <w:outlineLvl w:val="9"/>
        <w:rPr>
          <w:rFonts w:hint="eastAsia" w:ascii="黑体" w:hAnsi="黑体" w:eastAsia="黑体" w:cs="黑体"/>
          <w:b w:val="0"/>
          <w:bCs/>
          <w:sz w:val="32"/>
          <w:szCs w:val="32"/>
        </w:rPr>
      </w:pPr>
      <w:r>
        <w:rPr>
          <w:rFonts w:hint="eastAsia" w:ascii="黑体" w:hAnsi="黑体" w:eastAsia="黑体" w:cs="黑体"/>
          <w:b w:val="0"/>
          <w:bCs/>
          <w:sz w:val="32"/>
          <w:szCs w:val="32"/>
          <w:lang w:eastAsia="zh-CN"/>
        </w:rPr>
        <w:t>八</w:t>
      </w:r>
      <w:r>
        <w:rPr>
          <w:rFonts w:hint="eastAsia" w:ascii="黑体" w:hAnsi="黑体" w:eastAsia="黑体" w:cs="黑体"/>
          <w:b w:val="0"/>
          <w:bCs/>
          <w:sz w:val="32"/>
          <w:szCs w:val="32"/>
        </w:rPr>
        <w:t>、工作时间节点</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一</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color w:val="auto"/>
          <w:sz w:val="32"/>
          <w:szCs w:val="32"/>
        </w:rPr>
        <w:t>日至</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12</w:t>
      </w:r>
      <w:r>
        <w:rPr>
          <w:rFonts w:hint="eastAsia" w:ascii="仿宋_GB2312" w:hAnsi="仿宋_GB2312" w:eastAsia="仿宋_GB2312" w:cs="仿宋_GB2312"/>
          <w:color w:val="auto"/>
          <w:sz w:val="32"/>
          <w:szCs w:val="32"/>
        </w:rPr>
        <w:t>日，各单位根据我局下达的</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20</w:t>
      </w:r>
      <w:r>
        <w:rPr>
          <w:rFonts w:hint="eastAsia" w:ascii="仿宋_GB2312" w:hAnsi="仿宋_GB2312" w:eastAsia="仿宋_GB2312" w:cs="仿宋_GB2312"/>
          <w:color w:val="auto"/>
          <w:sz w:val="32"/>
          <w:szCs w:val="32"/>
          <w:lang w:val="en-US" w:eastAsia="zh-CN"/>
        </w:rPr>
        <w:t>24</w:t>
      </w:r>
      <w:r>
        <w:rPr>
          <w:rFonts w:hint="eastAsia" w:ascii="仿宋_GB2312" w:hAnsi="仿宋_GB2312" w:eastAsia="仿宋_GB2312" w:cs="仿宋_GB2312"/>
          <w:color w:val="auto"/>
          <w:sz w:val="32"/>
          <w:szCs w:val="32"/>
        </w:rPr>
        <w:t>年年度考核优秀</w:t>
      </w:r>
      <w:r>
        <w:rPr>
          <w:rFonts w:hint="eastAsia" w:ascii="仿宋_GB2312" w:hAnsi="仿宋_GB2312" w:eastAsia="仿宋_GB2312" w:cs="仿宋_GB2312"/>
          <w:color w:val="auto"/>
          <w:sz w:val="32"/>
          <w:szCs w:val="32"/>
          <w:lang w:eastAsia="zh-CN"/>
        </w:rPr>
        <w:t>及定期奖励指标</w:t>
      </w:r>
      <w:r>
        <w:rPr>
          <w:rFonts w:hint="eastAsia" w:ascii="仿宋_GB2312" w:hAnsi="仿宋_GB2312" w:eastAsia="仿宋_GB2312" w:cs="仿宋_GB2312"/>
          <w:color w:val="auto"/>
          <w:sz w:val="32"/>
          <w:szCs w:val="32"/>
        </w:rPr>
        <w:t>数</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附件</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），按照规定程序，开展考核工作。</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outlineLvl w:val="9"/>
        <w:rPr>
          <w:rStyle w:val="10"/>
          <w:rFonts w:hint="eastAsia" w:ascii="仿宋_GB2312" w:hAnsi="仿宋_GB2312" w:eastAsia="仿宋_GB2312" w:cs="仿宋_GB2312"/>
          <w:b w:val="0"/>
          <w:bCs w:val="0"/>
          <w:sz w:val="32"/>
          <w:szCs w:val="32"/>
          <w:lang w:val="en-US" w:eastAsia="zh-CN"/>
        </w:rPr>
      </w:pPr>
      <w:r>
        <w:rPr>
          <w:rStyle w:val="10"/>
          <w:rFonts w:hint="eastAsia" w:ascii="仿宋_GB2312" w:hAnsi="仿宋_GB2312" w:eastAsia="仿宋_GB2312" w:cs="仿宋_GB2312"/>
          <w:b w:val="0"/>
          <w:bCs w:val="0"/>
          <w:sz w:val="32"/>
          <w:szCs w:val="32"/>
        </w:rPr>
        <w:t>（</w:t>
      </w:r>
      <w:r>
        <w:rPr>
          <w:rStyle w:val="10"/>
          <w:rFonts w:hint="eastAsia" w:ascii="仿宋_GB2312" w:hAnsi="仿宋_GB2312" w:eastAsia="仿宋_GB2312" w:cs="仿宋_GB2312"/>
          <w:b w:val="0"/>
          <w:bCs w:val="0"/>
          <w:sz w:val="32"/>
          <w:szCs w:val="32"/>
          <w:lang w:eastAsia="zh-CN"/>
        </w:rPr>
        <w:t>二</w:t>
      </w:r>
      <w:r>
        <w:rPr>
          <w:rStyle w:val="10"/>
          <w:rFonts w:hint="eastAsia" w:ascii="仿宋_GB2312" w:hAnsi="仿宋_GB2312" w:eastAsia="仿宋_GB2312" w:cs="仿宋_GB2312"/>
          <w:b w:val="0"/>
          <w:bCs w:val="0"/>
          <w:sz w:val="32"/>
          <w:szCs w:val="32"/>
        </w:rPr>
        <w:t>）20</w:t>
      </w:r>
      <w:r>
        <w:rPr>
          <w:rStyle w:val="10"/>
          <w:rFonts w:hint="eastAsia" w:ascii="仿宋_GB2312" w:hAnsi="仿宋_GB2312" w:eastAsia="仿宋_GB2312" w:cs="仿宋_GB2312"/>
          <w:b w:val="0"/>
          <w:bCs w:val="0"/>
          <w:sz w:val="32"/>
          <w:szCs w:val="32"/>
          <w:lang w:val="en-US" w:eastAsia="zh-CN"/>
        </w:rPr>
        <w:t>25</w:t>
      </w:r>
      <w:r>
        <w:rPr>
          <w:rStyle w:val="10"/>
          <w:rFonts w:hint="eastAsia" w:ascii="仿宋_GB2312" w:hAnsi="仿宋_GB2312" w:eastAsia="仿宋_GB2312" w:cs="仿宋_GB2312"/>
          <w:b w:val="0"/>
          <w:bCs w:val="0"/>
          <w:sz w:val="32"/>
          <w:szCs w:val="32"/>
        </w:rPr>
        <w:t>年</w:t>
      </w:r>
      <w:r>
        <w:rPr>
          <w:rStyle w:val="10"/>
          <w:rFonts w:hint="eastAsia" w:ascii="仿宋_GB2312" w:hAnsi="仿宋_GB2312" w:eastAsia="仿宋_GB2312" w:cs="仿宋_GB2312"/>
          <w:b w:val="0"/>
          <w:bCs w:val="0"/>
          <w:sz w:val="32"/>
          <w:szCs w:val="32"/>
          <w:lang w:val="en-US" w:eastAsia="zh-CN"/>
        </w:rPr>
        <w:t>3</w:t>
      </w:r>
      <w:r>
        <w:rPr>
          <w:rStyle w:val="10"/>
          <w:rFonts w:hint="eastAsia" w:ascii="仿宋_GB2312" w:hAnsi="仿宋_GB2312" w:eastAsia="仿宋_GB2312" w:cs="仿宋_GB2312"/>
          <w:b w:val="0"/>
          <w:bCs w:val="0"/>
          <w:sz w:val="32"/>
          <w:szCs w:val="32"/>
        </w:rPr>
        <w:t>月</w:t>
      </w:r>
      <w:r>
        <w:rPr>
          <w:rStyle w:val="10"/>
          <w:rFonts w:hint="eastAsia" w:ascii="仿宋_GB2312" w:hAnsi="仿宋_GB2312" w:eastAsia="仿宋_GB2312" w:cs="仿宋_GB2312"/>
          <w:b w:val="0"/>
          <w:bCs w:val="0"/>
          <w:sz w:val="32"/>
          <w:szCs w:val="32"/>
          <w:lang w:val="en-US" w:eastAsia="zh-CN"/>
        </w:rPr>
        <w:t>13日至3月14</w:t>
      </w:r>
      <w:r>
        <w:rPr>
          <w:rStyle w:val="10"/>
          <w:rFonts w:hint="eastAsia" w:ascii="仿宋_GB2312" w:hAnsi="仿宋_GB2312" w:eastAsia="仿宋_GB2312" w:cs="仿宋_GB2312"/>
          <w:b w:val="0"/>
          <w:bCs w:val="0"/>
          <w:sz w:val="32"/>
          <w:szCs w:val="32"/>
        </w:rPr>
        <w:t>日</w:t>
      </w:r>
      <w:r>
        <w:rPr>
          <w:rStyle w:val="10"/>
          <w:rFonts w:hint="eastAsia" w:ascii="仿宋_GB2312" w:hAnsi="仿宋_GB2312" w:eastAsia="仿宋_GB2312" w:cs="仿宋_GB2312"/>
          <w:b w:val="0"/>
          <w:bCs w:val="0"/>
          <w:sz w:val="32"/>
          <w:szCs w:val="32"/>
          <w:lang w:eastAsia="zh-CN"/>
        </w:rPr>
        <w:t>，</w:t>
      </w:r>
      <w:r>
        <w:rPr>
          <w:rStyle w:val="10"/>
          <w:rFonts w:hint="eastAsia" w:ascii="仿宋_GB2312" w:hAnsi="仿宋_GB2312" w:eastAsia="仿宋_GB2312" w:cs="仿宋_GB2312"/>
          <w:b w:val="0"/>
          <w:bCs w:val="0"/>
          <w:sz w:val="32"/>
          <w:szCs w:val="32"/>
        </w:rPr>
        <w:t>各单位</w:t>
      </w:r>
      <w:r>
        <w:rPr>
          <w:rStyle w:val="10"/>
          <w:rFonts w:hint="eastAsia" w:ascii="仿宋_GB2312" w:hAnsi="仿宋_GB2312" w:eastAsia="仿宋_GB2312" w:cs="仿宋_GB2312"/>
          <w:b w:val="0"/>
          <w:bCs w:val="0"/>
          <w:sz w:val="32"/>
          <w:szCs w:val="32"/>
          <w:lang w:eastAsia="zh-CN"/>
        </w:rPr>
        <w:t>根据《年度考核审核时间安排表》</w:t>
      </w:r>
      <w:r>
        <w:rPr>
          <w:rStyle w:val="10"/>
          <w:rFonts w:hint="eastAsia" w:ascii="仿宋_GB2312" w:hAnsi="仿宋_GB2312" w:eastAsia="仿宋_GB2312" w:cs="仿宋_GB2312"/>
          <w:b w:val="0"/>
          <w:bCs w:val="0"/>
          <w:color w:val="auto"/>
          <w:sz w:val="32"/>
          <w:szCs w:val="32"/>
          <w:lang w:eastAsia="zh-CN"/>
        </w:rPr>
        <w:t>（附件</w:t>
      </w:r>
      <w:r>
        <w:rPr>
          <w:rStyle w:val="10"/>
          <w:rFonts w:hint="eastAsia" w:ascii="仿宋_GB2312" w:hAnsi="仿宋_GB2312" w:eastAsia="仿宋_GB2312" w:cs="仿宋_GB2312"/>
          <w:b w:val="0"/>
          <w:bCs w:val="0"/>
          <w:color w:val="auto"/>
          <w:sz w:val="32"/>
          <w:szCs w:val="32"/>
          <w:lang w:val="en-US" w:eastAsia="zh-CN"/>
        </w:rPr>
        <w:t>7</w:t>
      </w:r>
      <w:r>
        <w:rPr>
          <w:rStyle w:val="10"/>
          <w:rFonts w:hint="eastAsia" w:ascii="仿宋_GB2312" w:hAnsi="仿宋_GB2312" w:eastAsia="仿宋_GB2312" w:cs="仿宋_GB2312"/>
          <w:b w:val="0"/>
          <w:bCs w:val="0"/>
          <w:color w:val="auto"/>
          <w:sz w:val="32"/>
          <w:szCs w:val="32"/>
          <w:lang w:eastAsia="zh-CN"/>
        </w:rPr>
        <w:t>）的时间按时</w:t>
      </w:r>
      <w:r>
        <w:rPr>
          <w:rStyle w:val="10"/>
          <w:rFonts w:hint="eastAsia" w:ascii="仿宋_GB2312" w:hAnsi="仿宋_GB2312" w:eastAsia="仿宋_GB2312" w:cs="仿宋_GB2312"/>
          <w:b w:val="0"/>
          <w:bCs w:val="0"/>
          <w:sz w:val="32"/>
          <w:szCs w:val="32"/>
          <w:lang w:eastAsia="zh-CN"/>
        </w:rPr>
        <w:t>到</w:t>
      </w:r>
      <w:r>
        <w:rPr>
          <w:rStyle w:val="10"/>
          <w:rFonts w:hint="eastAsia" w:ascii="仿宋_GB2312" w:hAnsi="仿宋_GB2312" w:eastAsia="仿宋_GB2312" w:cs="仿宋_GB2312"/>
          <w:b w:val="0"/>
          <w:bCs w:val="0"/>
          <w:sz w:val="32"/>
          <w:szCs w:val="32"/>
        </w:rPr>
        <w:t>我局</w:t>
      </w:r>
      <w:r>
        <w:rPr>
          <w:rStyle w:val="10"/>
          <w:rFonts w:hint="eastAsia" w:ascii="仿宋_GB2312" w:hAnsi="仿宋_GB2312" w:eastAsia="仿宋_GB2312" w:cs="仿宋_GB2312"/>
          <w:b w:val="0"/>
          <w:bCs w:val="0"/>
          <w:sz w:val="32"/>
          <w:szCs w:val="32"/>
          <w:lang w:val="en-US" w:eastAsia="zh-CN"/>
        </w:rPr>
        <w:t>307</w:t>
      </w:r>
      <w:r>
        <w:rPr>
          <w:rStyle w:val="10"/>
          <w:rFonts w:hint="eastAsia" w:ascii="仿宋_GB2312" w:hAnsi="仿宋_GB2312" w:eastAsia="仿宋_GB2312" w:cs="仿宋_GB2312"/>
          <w:b w:val="0"/>
          <w:bCs w:val="0"/>
          <w:sz w:val="32"/>
          <w:szCs w:val="32"/>
        </w:rPr>
        <w:t>办公室</w:t>
      </w:r>
      <w:r>
        <w:rPr>
          <w:rStyle w:val="10"/>
          <w:rFonts w:hint="eastAsia" w:ascii="仿宋_GB2312" w:hAnsi="仿宋_GB2312" w:eastAsia="仿宋_GB2312" w:cs="仿宋_GB2312"/>
          <w:b w:val="0"/>
          <w:bCs w:val="0"/>
          <w:sz w:val="32"/>
          <w:szCs w:val="32"/>
          <w:lang w:eastAsia="zh-CN"/>
        </w:rPr>
        <w:t>进行审核，审核材料请</w:t>
      </w:r>
      <w:r>
        <w:rPr>
          <w:rStyle w:val="10"/>
          <w:rFonts w:hint="eastAsia" w:ascii="仿宋_GB2312" w:hAnsi="仿宋_GB2312" w:eastAsia="仿宋_GB2312" w:cs="仿宋_GB2312"/>
          <w:b w:val="0"/>
          <w:bCs w:val="0"/>
          <w:sz w:val="32"/>
          <w:szCs w:val="32"/>
        </w:rPr>
        <w:t>按以下要求</w:t>
      </w:r>
      <w:r>
        <w:rPr>
          <w:rStyle w:val="10"/>
          <w:rFonts w:hint="eastAsia" w:ascii="仿宋_GB2312" w:hAnsi="仿宋_GB2312" w:eastAsia="仿宋_GB2312" w:cs="仿宋_GB2312"/>
          <w:b w:val="0"/>
          <w:bCs w:val="0"/>
          <w:sz w:val="32"/>
          <w:szCs w:val="32"/>
          <w:lang w:eastAsia="zh-CN"/>
        </w:rPr>
        <w:t>提交纸质版，同时将电子版存至</w:t>
      </w:r>
      <w:r>
        <w:rPr>
          <w:rStyle w:val="10"/>
          <w:rFonts w:hint="eastAsia" w:ascii="仿宋_GB2312" w:hAnsi="仿宋_GB2312" w:eastAsia="仿宋_GB2312" w:cs="仿宋_GB2312"/>
          <w:b w:val="0"/>
          <w:bCs w:val="0"/>
          <w:sz w:val="32"/>
          <w:szCs w:val="32"/>
          <w:lang w:val="en-US" w:eastAsia="zh-CN"/>
        </w:rPr>
        <w:t>U盘一并带来拷贝。</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outlineLvl w:val="9"/>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val="en-US" w:eastAsia="zh-CN"/>
        </w:rPr>
        <w:t>1</w:t>
      </w:r>
      <w:r>
        <w:rPr>
          <w:rFonts w:hint="eastAsia" w:ascii="仿宋_GB2312" w:hAnsi="仿宋_GB2312" w:eastAsia="仿宋_GB2312" w:cs="仿宋_GB2312"/>
          <w:b w:val="0"/>
          <w:bCs w:val="0"/>
          <w:color w:val="auto"/>
          <w:sz w:val="32"/>
          <w:szCs w:val="32"/>
        </w:rPr>
        <w:t>.《年度考核登记卡》</w:t>
      </w:r>
      <w:r>
        <w:rPr>
          <w:rFonts w:hint="eastAsia" w:ascii="仿宋_GB2312" w:hAnsi="仿宋_GB2312" w:eastAsia="仿宋_GB2312" w:cs="仿宋_GB2312"/>
          <w:b w:val="0"/>
          <w:bCs w:val="0"/>
          <w:color w:val="auto"/>
          <w:sz w:val="32"/>
          <w:szCs w:val="32"/>
          <w:u w:val="none"/>
        </w:rPr>
        <w:t>一式一份</w:t>
      </w:r>
      <w:r>
        <w:rPr>
          <w:rFonts w:hint="eastAsia" w:ascii="仿宋_GB2312" w:hAnsi="仿宋_GB2312" w:eastAsia="仿宋_GB2312" w:cs="仿宋_GB2312"/>
          <w:b w:val="0"/>
          <w:bCs w:val="0"/>
          <w:color w:val="auto"/>
          <w:sz w:val="32"/>
          <w:szCs w:val="32"/>
          <w:u w:val="none"/>
          <w:lang w:eastAsia="zh-CN"/>
        </w:rPr>
        <w:t>。</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color w:val="auto"/>
          <w:sz w:val="32"/>
          <w:szCs w:val="32"/>
          <w:lang w:val="en-US" w:eastAsia="zh-CN"/>
        </w:rPr>
        <w:t>2.</w:t>
      </w:r>
      <w:r>
        <w:rPr>
          <w:rFonts w:hint="eastAsia" w:ascii="仿宋_GB2312" w:hAnsi="仿宋_GB2312" w:eastAsia="仿宋_GB2312" w:cs="仿宋_GB2312"/>
          <w:b w:val="0"/>
          <w:bCs w:val="0"/>
          <w:color w:val="auto"/>
          <w:sz w:val="32"/>
          <w:szCs w:val="32"/>
        </w:rPr>
        <w:t>《</w:t>
      </w:r>
      <w:bookmarkStart w:id="4" w:name="OLE_LINK3"/>
      <w:r>
        <w:rPr>
          <w:rFonts w:hint="eastAsia" w:ascii="仿宋_GB2312" w:hAnsi="仿宋_GB2312" w:eastAsia="仿宋_GB2312" w:cs="仿宋_GB2312"/>
          <w:b w:val="0"/>
          <w:bCs w:val="0"/>
          <w:color w:val="auto"/>
          <w:sz w:val="32"/>
          <w:szCs w:val="32"/>
          <w:lang w:eastAsia="zh-CN"/>
        </w:rPr>
        <w:t>柳州市</w:t>
      </w:r>
      <w:r>
        <w:rPr>
          <w:rFonts w:hint="eastAsia" w:ascii="仿宋_GB2312" w:hAnsi="仿宋_GB2312" w:eastAsia="仿宋_GB2312" w:cs="仿宋_GB2312"/>
          <w:b w:val="0"/>
          <w:bCs w:val="0"/>
          <w:color w:val="auto"/>
          <w:sz w:val="32"/>
          <w:szCs w:val="32"/>
        </w:rPr>
        <w:t>事业单位工作人员年度考核登记表</w:t>
      </w:r>
      <w:bookmarkEnd w:id="4"/>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b w:val="0"/>
          <w:bCs w:val="0"/>
          <w:color w:val="auto"/>
          <w:sz w:val="32"/>
          <w:szCs w:val="32"/>
          <w:lang w:eastAsia="zh-CN"/>
        </w:rPr>
        <w:t>（附件</w:t>
      </w:r>
      <w:r>
        <w:rPr>
          <w:rFonts w:hint="eastAsia" w:ascii="仿宋_GB2312" w:hAnsi="仿宋_GB2312" w:eastAsia="仿宋_GB2312" w:cs="仿宋_GB2312"/>
          <w:b w:val="0"/>
          <w:bCs w:val="0"/>
          <w:color w:val="auto"/>
          <w:sz w:val="32"/>
          <w:szCs w:val="32"/>
          <w:lang w:val="en-US" w:eastAsia="zh-CN"/>
        </w:rPr>
        <w:t>1</w:t>
      </w:r>
      <w:r>
        <w:rPr>
          <w:rFonts w:hint="eastAsia" w:ascii="仿宋_GB2312" w:hAnsi="仿宋_GB2312" w:eastAsia="仿宋_GB2312" w:cs="仿宋_GB2312"/>
          <w:b w:val="0"/>
          <w:bCs w:val="0"/>
          <w:color w:val="auto"/>
          <w:sz w:val="32"/>
          <w:szCs w:val="32"/>
          <w:lang w:eastAsia="zh-CN"/>
        </w:rPr>
        <w:t>）一式一份</w:t>
      </w:r>
      <w:r>
        <w:rPr>
          <w:rFonts w:hint="eastAsia" w:ascii="仿宋_GB2312" w:hAnsi="仿宋_GB2312" w:eastAsia="仿宋_GB2312" w:cs="仿宋_GB2312"/>
          <w:b w:val="0"/>
          <w:bCs w:val="0"/>
          <w:sz w:val="32"/>
          <w:szCs w:val="32"/>
        </w:rPr>
        <w:t>。关于《事业单位工作人员年度考核登记表》</w:t>
      </w:r>
      <w:r>
        <w:rPr>
          <w:rFonts w:hint="eastAsia" w:ascii="仿宋_GB2312" w:hAnsi="仿宋_GB2312" w:eastAsia="仿宋_GB2312" w:cs="仿宋_GB2312"/>
          <w:b w:val="0"/>
          <w:bCs w:val="0"/>
          <w:sz w:val="32"/>
          <w:szCs w:val="32"/>
          <w:lang w:eastAsia="zh-CN"/>
        </w:rPr>
        <w:t>填写</w:t>
      </w:r>
      <w:r>
        <w:rPr>
          <w:rFonts w:hint="eastAsia" w:ascii="仿宋_GB2312" w:hAnsi="仿宋_GB2312" w:eastAsia="仿宋_GB2312" w:cs="仿宋_GB2312"/>
          <w:b w:val="0"/>
          <w:bCs w:val="0"/>
          <w:sz w:val="32"/>
          <w:szCs w:val="32"/>
        </w:rPr>
        <w:t>的说明：</w:t>
      </w:r>
    </w:p>
    <w:p>
      <w:pPr>
        <w:keepNext w:val="0"/>
        <w:keepLines w:val="0"/>
        <w:pageBreakBefore w:val="0"/>
        <w:widowControl w:val="0"/>
        <w:kinsoku/>
        <w:wordWrap/>
        <w:overflowPunct/>
        <w:topLinePunct w:val="0"/>
        <w:autoSpaceDE/>
        <w:autoSpaceDN/>
        <w:bidi w:val="0"/>
        <w:snapToGrid w:val="0"/>
        <w:spacing w:line="560" w:lineRule="exact"/>
        <w:ind w:left="105" w:leftChars="50" w:firstLine="480" w:firstLineChars="150"/>
        <w:jc w:val="left"/>
        <w:textAlignment w:val="auto"/>
        <w:outlineLvl w:val="9"/>
        <w:rPr>
          <w:rFonts w:hint="default" w:ascii="仿宋_GB2312" w:hAnsi="仿宋_GB2312" w:eastAsia="仿宋_GB2312" w:cs="仿宋_GB2312"/>
          <w:b w:val="0"/>
          <w:bCs w:val="0"/>
          <w:sz w:val="32"/>
          <w:szCs w:val="32"/>
          <w:lang w:val="en-US"/>
        </w:rPr>
      </w:pPr>
      <w:r>
        <w:rPr>
          <w:rFonts w:hint="eastAsia" w:ascii="仿宋_GB2312" w:hAnsi="仿宋_GB2312" w:eastAsia="仿宋_GB2312" w:cs="仿宋_GB2312"/>
          <w:b w:val="0"/>
          <w:bCs w:val="0"/>
          <w:sz w:val="32"/>
          <w:szCs w:val="32"/>
        </w:rPr>
        <w:t>（1）</w:t>
      </w:r>
      <w:r>
        <w:rPr>
          <w:rFonts w:hint="eastAsia" w:ascii="仿宋_GB2312" w:hAnsi="仿宋_GB2312" w:eastAsia="仿宋_GB2312" w:cs="仿宋_GB2312"/>
          <w:b w:val="0"/>
          <w:bCs w:val="0"/>
          <w:color w:val="auto"/>
          <w:sz w:val="32"/>
          <w:szCs w:val="32"/>
          <w:lang w:eastAsia="zh-CN"/>
        </w:rPr>
        <w:t>参加培训情况及所获学时</w:t>
      </w:r>
      <w:r>
        <w:rPr>
          <w:rFonts w:hint="eastAsia" w:ascii="仿宋_GB2312" w:hAnsi="仿宋_GB2312" w:eastAsia="仿宋_GB2312" w:cs="仿宋_GB2312"/>
          <w:b w:val="0"/>
          <w:bCs w:val="0"/>
          <w:sz w:val="32"/>
          <w:szCs w:val="32"/>
          <w:lang w:eastAsia="zh-CN"/>
        </w:rPr>
        <w:t>：请在本栏插入柳州事业单位培训平台、广西专业技术培训平台必修科目、学法用法网页截图（图片布局建议选“浮于文字上方”，括号内文字请删除），并由所在</w:t>
      </w:r>
      <w:r>
        <w:rPr>
          <w:rFonts w:hint="eastAsia" w:ascii="仿宋_GB2312" w:hAnsi="仿宋_GB2312" w:eastAsia="仿宋_GB2312" w:cs="仿宋_GB2312"/>
          <w:b w:val="0"/>
          <w:bCs w:val="0"/>
          <w:sz w:val="32"/>
          <w:szCs w:val="32"/>
        </w:rPr>
        <w:t>学校</w:t>
      </w:r>
      <w:r>
        <w:rPr>
          <w:rFonts w:hint="eastAsia" w:ascii="仿宋_GB2312" w:hAnsi="仿宋_GB2312" w:eastAsia="仿宋_GB2312" w:cs="仿宋_GB2312"/>
          <w:b w:val="0"/>
          <w:bCs w:val="0"/>
          <w:sz w:val="32"/>
          <w:szCs w:val="32"/>
          <w:lang w:eastAsia="zh-CN"/>
        </w:rPr>
        <w:t>分管继续教育领导核定签名。</w:t>
      </w:r>
    </w:p>
    <w:p>
      <w:pPr>
        <w:keepNext w:val="0"/>
        <w:keepLines w:val="0"/>
        <w:pageBreakBefore w:val="0"/>
        <w:widowControl w:val="0"/>
        <w:kinsoku/>
        <w:wordWrap/>
        <w:overflowPunct/>
        <w:topLinePunct w:val="0"/>
        <w:autoSpaceDE/>
        <w:autoSpaceDN/>
        <w:bidi w:val="0"/>
        <w:snapToGrid w:val="0"/>
        <w:spacing w:line="560" w:lineRule="exact"/>
        <w:ind w:left="105" w:leftChars="50" w:firstLine="480" w:firstLineChars="150"/>
        <w:jc w:val="left"/>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2</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主管</w:t>
      </w:r>
      <w:r>
        <w:rPr>
          <w:rFonts w:hint="eastAsia" w:ascii="仿宋_GB2312" w:hAnsi="仿宋_GB2312" w:eastAsia="仿宋_GB2312" w:cs="仿宋_GB2312"/>
          <w:b w:val="0"/>
          <w:bCs w:val="0"/>
          <w:sz w:val="32"/>
          <w:szCs w:val="32"/>
          <w:lang w:eastAsia="zh-CN"/>
        </w:rPr>
        <w:t>领导或考核小组</w:t>
      </w:r>
      <w:r>
        <w:rPr>
          <w:rFonts w:hint="eastAsia" w:ascii="仿宋_GB2312" w:hAnsi="仿宋_GB2312" w:eastAsia="仿宋_GB2312" w:cs="仿宋_GB2312"/>
          <w:b w:val="0"/>
          <w:bCs w:val="0"/>
          <w:sz w:val="32"/>
          <w:szCs w:val="32"/>
        </w:rPr>
        <w:t>评语及考核</w:t>
      </w:r>
      <w:r>
        <w:rPr>
          <w:rFonts w:hint="eastAsia" w:ascii="仿宋_GB2312" w:hAnsi="仿宋_GB2312" w:eastAsia="仿宋_GB2312" w:cs="仿宋_GB2312"/>
          <w:b w:val="0"/>
          <w:bCs w:val="0"/>
          <w:sz w:val="32"/>
          <w:szCs w:val="32"/>
          <w:lang w:eastAsia="zh-CN"/>
        </w:rPr>
        <w:t>档次</w:t>
      </w:r>
      <w:r>
        <w:rPr>
          <w:rFonts w:hint="eastAsia" w:ascii="仿宋_GB2312" w:hAnsi="仿宋_GB2312" w:eastAsia="仿宋_GB2312" w:cs="仿宋_GB2312"/>
          <w:b w:val="0"/>
          <w:bCs w:val="0"/>
          <w:sz w:val="32"/>
          <w:szCs w:val="32"/>
        </w:rPr>
        <w:t>意见：</w:t>
      </w:r>
      <w:r>
        <w:rPr>
          <w:rFonts w:hint="eastAsia" w:ascii="仿宋_GB2312" w:hAnsi="仿宋_GB2312" w:eastAsia="仿宋_GB2312" w:cs="仿宋_GB2312"/>
          <w:b w:val="0"/>
          <w:bCs w:val="0"/>
          <w:sz w:val="32"/>
          <w:szCs w:val="32"/>
          <w:lang w:eastAsia="zh-CN"/>
        </w:rPr>
        <w:t>由被考核人员所在</w:t>
      </w:r>
      <w:r>
        <w:rPr>
          <w:rFonts w:hint="eastAsia" w:ascii="仿宋_GB2312" w:hAnsi="仿宋_GB2312" w:eastAsia="仿宋_GB2312" w:cs="仿宋_GB2312"/>
          <w:b w:val="0"/>
          <w:bCs w:val="0"/>
          <w:sz w:val="32"/>
          <w:szCs w:val="32"/>
        </w:rPr>
        <w:t>学校在“意见”一栏签署意见，必须有评定</w:t>
      </w:r>
      <w:r>
        <w:rPr>
          <w:rFonts w:hint="eastAsia" w:ascii="仿宋_GB2312" w:hAnsi="仿宋_GB2312" w:eastAsia="仿宋_GB2312" w:cs="仿宋_GB2312"/>
          <w:b w:val="0"/>
          <w:bCs w:val="0"/>
          <w:sz w:val="32"/>
          <w:szCs w:val="32"/>
          <w:lang w:val="en-US" w:eastAsia="zh-CN"/>
        </w:rPr>
        <w:t>档次</w:t>
      </w:r>
      <w:r>
        <w:rPr>
          <w:rFonts w:hint="eastAsia" w:ascii="仿宋_GB2312" w:hAnsi="仿宋_GB2312" w:eastAsia="仿宋_GB2312" w:cs="仿宋_GB2312"/>
          <w:b w:val="0"/>
          <w:bCs w:val="0"/>
          <w:sz w:val="32"/>
          <w:szCs w:val="32"/>
        </w:rPr>
        <w:t>和校长签名（或盖私章）并加盖单位公章。</w:t>
      </w:r>
      <w:r>
        <w:rPr>
          <w:rFonts w:hint="eastAsia" w:ascii="仿宋_GB2312" w:hAnsi="仿宋_GB2312" w:eastAsia="仿宋_GB2312" w:cs="仿宋_GB2312"/>
          <w:b/>
          <w:bCs/>
          <w:sz w:val="32"/>
          <w:szCs w:val="32"/>
        </w:rPr>
        <w:t>单位正职领导由区教育局</w:t>
      </w:r>
      <w:r>
        <w:rPr>
          <w:rFonts w:hint="eastAsia" w:ascii="仿宋_GB2312" w:hAnsi="仿宋_GB2312" w:eastAsia="仿宋_GB2312" w:cs="仿宋_GB2312"/>
          <w:b/>
          <w:bCs/>
          <w:sz w:val="32"/>
          <w:szCs w:val="32"/>
          <w:lang w:eastAsia="zh-CN"/>
        </w:rPr>
        <w:t>年度考核委员会评议、</w:t>
      </w:r>
      <w:r>
        <w:rPr>
          <w:rFonts w:hint="eastAsia" w:ascii="仿宋_GB2312" w:hAnsi="仿宋_GB2312" w:eastAsia="仿宋_GB2312" w:cs="仿宋_GB2312"/>
          <w:b/>
          <w:bCs/>
          <w:sz w:val="32"/>
          <w:szCs w:val="32"/>
        </w:rPr>
        <w:t>签字(或盖章)。</w:t>
      </w:r>
    </w:p>
    <w:p>
      <w:pPr>
        <w:keepNext w:val="0"/>
        <w:keepLines w:val="0"/>
        <w:pageBreakBefore w:val="0"/>
        <w:widowControl w:val="0"/>
        <w:kinsoku/>
        <w:wordWrap/>
        <w:overflowPunct/>
        <w:topLinePunct w:val="0"/>
        <w:autoSpaceDE/>
        <w:autoSpaceDN/>
        <w:bidi w:val="0"/>
        <w:snapToGrid w:val="0"/>
        <w:spacing w:line="560" w:lineRule="exact"/>
        <w:ind w:firstLine="640" w:firstLineChars="200"/>
        <w:jc w:val="left"/>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val="0"/>
          <w:bCs w:val="0"/>
          <w:sz w:val="32"/>
          <w:szCs w:val="32"/>
          <w:lang w:val="en-US" w:eastAsia="zh-CN"/>
        </w:rPr>
        <w:t>3</w:t>
      </w:r>
      <w:r>
        <w:rPr>
          <w:rFonts w:hint="eastAsia" w:ascii="仿宋_GB2312" w:hAnsi="仿宋_GB2312" w:eastAsia="仿宋_GB2312" w:cs="仿宋_GB2312"/>
          <w:b w:val="0"/>
          <w:bCs w:val="0"/>
          <w:sz w:val="32"/>
          <w:szCs w:val="32"/>
        </w:rPr>
        <w:t>）本人意见：本人在“本人意见”栏签署意见，并手写签名, 不可打印。</w:t>
      </w:r>
    </w:p>
    <w:p>
      <w:pPr>
        <w:keepNext w:val="0"/>
        <w:keepLines w:val="0"/>
        <w:pageBreakBefore w:val="0"/>
        <w:widowControl w:val="0"/>
        <w:kinsoku/>
        <w:wordWrap/>
        <w:overflowPunct/>
        <w:topLinePunct w:val="0"/>
        <w:autoSpaceDE/>
        <w:autoSpaceDN/>
        <w:bidi w:val="0"/>
        <w:snapToGrid w:val="0"/>
        <w:spacing w:line="560" w:lineRule="exact"/>
        <w:ind w:firstLine="640" w:firstLineChars="200"/>
        <w:jc w:val="left"/>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val="0"/>
          <w:bCs w:val="0"/>
          <w:sz w:val="32"/>
          <w:szCs w:val="32"/>
          <w:lang w:val="en-US" w:eastAsia="zh-CN"/>
        </w:rPr>
        <w:t>4</w:t>
      </w: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val="0"/>
          <w:bCs w:val="0"/>
          <w:sz w:val="32"/>
          <w:szCs w:val="32"/>
          <w:lang w:eastAsia="zh-CN"/>
        </w:rPr>
        <w:t>主管</w:t>
      </w:r>
      <w:r>
        <w:rPr>
          <w:rFonts w:hint="eastAsia" w:ascii="仿宋_GB2312" w:hAnsi="仿宋_GB2312" w:eastAsia="仿宋_GB2312" w:cs="仿宋_GB2312"/>
          <w:b w:val="0"/>
          <w:bCs w:val="0"/>
          <w:sz w:val="32"/>
          <w:szCs w:val="32"/>
        </w:rPr>
        <w:t>部门</w:t>
      </w:r>
      <w:r>
        <w:rPr>
          <w:rFonts w:hint="eastAsia" w:ascii="仿宋_GB2312" w:hAnsi="仿宋_GB2312" w:eastAsia="仿宋_GB2312" w:cs="仿宋_GB2312"/>
          <w:b w:val="0"/>
          <w:bCs w:val="0"/>
          <w:sz w:val="32"/>
          <w:szCs w:val="32"/>
          <w:lang w:eastAsia="zh-CN"/>
        </w:rPr>
        <w:t>审核</w:t>
      </w:r>
      <w:r>
        <w:rPr>
          <w:rFonts w:hint="eastAsia" w:ascii="仿宋_GB2312" w:hAnsi="仿宋_GB2312" w:eastAsia="仿宋_GB2312" w:cs="仿宋_GB2312"/>
          <w:b w:val="0"/>
          <w:bCs w:val="0"/>
          <w:sz w:val="32"/>
          <w:szCs w:val="32"/>
        </w:rPr>
        <w:t>意见：区教育局在“</w:t>
      </w:r>
      <w:r>
        <w:rPr>
          <w:rFonts w:hint="eastAsia" w:ascii="仿宋_GB2312" w:hAnsi="仿宋_GB2312" w:eastAsia="仿宋_GB2312" w:cs="仿宋_GB2312"/>
          <w:b w:val="0"/>
          <w:bCs w:val="0"/>
          <w:sz w:val="32"/>
          <w:szCs w:val="32"/>
          <w:lang w:eastAsia="zh-CN"/>
        </w:rPr>
        <w:t>主管</w:t>
      </w:r>
      <w:r>
        <w:rPr>
          <w:rFonts w:hint="eastAsia" w:ascii="仿宋_GB2312" w:hAnsi="仿宋_GB2312" w:eastAsia="仿宋_GB2312" w:cs="仿宋_GB2312"/>
          <w:b w:val="0"/>
          <w:bCs w:val="0"/>
          <w:sz w:val="32"/>
          <w:szCs w:val="32"/>
        </w:rPr>
        <w:t>部门</w:t>
      </w:r>
      <w:r>
        <w:rPr>
          <w:rFonts w:hint="eastAsia" w:ascii="仿宋_GB2312" w:hAnsi="仿宋_GB2312" w:eastAsia="仿宋_GB2312" w:cs="仿宋_GB2312"/>
          <w:b w:val="0"/>
          <w:bCs w:val="0"/>
          <w:sz w:val="32"/>
          <w:szCs w:val="32"/>
          <w:lang w:eastAsia="zh-CN"/>
        </w:rPr>
        <w:t>审核</w:t>
      </w:r>
      <w:r>
        <w:rPr>
          <w:rFonts w:hint="eastAsia" w:ascii="仿宋_GB2312" w:hAnsi="仿宋_GB2312" w:eastAsia="仿宋_GB2312" w:cs="仿宋_GB2312"/>
          <w:b w:val="0"/>
          <w:bCs w:val="0"/>
          <w:sz w:val="32"/>
          <w:szCs w:val="32"/>
        </w:rPr>
        <w:t>意见”一栏签署意见，并加盖</w:t>
      </w:r>
      <w:r>
        <w:rPr>
          <w:rFonts w:hint="eastAsia" w:ascii="仿宋_GB2312" w:hAnsi="仿宋_GB2312" w:eastAsia="仿宋_GB2312" w:cs="仿宋_GB2312"/>
          <w:b w:val="0"/>
          <w:bCs w:val="0"/>
          <w:sz w:val="32"/>
          <w:szCs w:val="32"/>
          <w:lang w:eastAsia="zh-CN"/>
        </w:rPr>
        <w:t>教育局</w:t>
      </w:r>
      <w:r>
        <w:rPr>
          <w:rFonts w:hint="eastAsia" w:ascii="仿宋_GB2312" w:hAnsi="仿宋_GB2312" w:eastAsia="仿宋_GB2312" w:cs="仿宋_GB2312"/>
          <w:b w:val="0"/>
          <w:bCs w:val="0"/>
          <w:sz w:val="32"/>
          <w:szCs w:val="32"/>
        </w:rPr>
        <w:t>公章。</w:t>
      </w:r>
    </w:p>
    <w:p>
      <w:pPr>
        <w:keepNext w:val="0"/>
        <w:keepLines w:val="0"/>
        <w:pageBreakBefore w:val="0"/>
        <w:widowControl w:val="0"/>
        <w:kinsoku/>
        <w:wordWrap/>
        <w:overflowPunct/>
        <w:topLinePunct w:val="0"/>
        <w:autoSpaceDE/>
        <w:autoSpaceDN/>
        <w:bidi w:val="0"/>
        <w:snapToGrid w:val="0"/>
        <w:spacing w:line="560" w:lineRule="exact"/>
        <w:ind w:firstLine="640" w:firstLineChars="200"/>
        <w:jc w:val="left"/>
        <w:textAlignment w:val="auto"/>
        <w:outlineLvl w:val="9"/>
        <w:rPr>
          <w:rFonts w:hint="eastAsia" w:eastAsia="仿宋_GB2312"/>
          <w:b w:val="0"/>
          <w:bCs w:val="0"/>
          <w:lang w:eastAsia="zh-CN"/>
        </w:rPr>
      </w:pPr>
      <w:r>
        <w:rPr>
          <w:rFonts w:hint="eastAsia" w:ascii="仿宋_GB2312" w:hAnsi="仿宋_GB2312" w:eastAsia="仿宋_GB2312" w:cs="仿宋_GB2312"/>
          <w:b w:val="0"/>
          <w:bCs w:val="0"/>
          <w:sz w:val="32"/>
          <w:szCs w:val="32"/>
        </w:rPr>
        <w:t>（</w:t>
      </w:r>
      <w:r>
        <w:rPr>
          <w:rFonts w:hint="eastAsia" w:ascii="仿宋_GB2312" w:hAnsi="仿宋_GB2312" w:cs="仿宋_GB2312"/>
          <w:b w:val="0"/>
          <w:bCs w:val="0"/>
          <w:sz w:val="32"/>
          <w:szCs w:val="32"/>
          <w:lang w:val="en-US" w:eastAsia="zh-CN"/>
        </w:rPr>
        <w:t>5）</w:t>
      </w:r>
      <w:r>
        <w:rPr>
          <w:rFonts w:hint="eastAsia" w:ascii="仿宋_GB2312" w:hAnsi="仿宋_GB2312" w:eastAsia="仿宋_GB2312" w:cs="仿宋_GB2312"/>
          <w:b w:val="0"/>
          <w:bCs w:val="0"/>
          <w:sz w:val="32"/>
          <w:szCs w:val="32"/>
        </w:rPr>
        <w:t>限制</w:t>
      </w:r>
      <w:r>
        <w:rPr>
          <w:rFonts w:hint="eastAsia" w:ascii="仿宋_GB2312" w:hAnsi="仿宋_GB2312" w:eastAsia="仿宋_GB2312" w:cs="仿宋_GB2312"/>
          <w:b w:val="0"/>
          <w:bCs w:val="0"/>
          <w:sz w:val="32"/>
          <w:szCs w:val="32"/>
          <w:lang w:val="en-US" w:eastAsia="zh-CN"/>
        </w:rPr>
        <w:t>2</w:t>
      </w:r>
      <w:r>
        <w:rPr>
          <w:rFonts w:hint="eastAsia" w:ascii="仿宋_GB2312" w:hAnsi="仿宋_GB2312" w:eastAsia="仿宋_GB2312" w:cs="仿宋_GB2312"/>
          <w:b w:val="0"/>
          <w:bCs w:val="0"/>
          <w:sz w:val="32"/>
          <w:szCs w:val="32"/>
        </w:rPr>
        <w:t>页</w:t>
      </w:r>
      <w:r>
        <w:rPr>
          <w:rFonts w:hint="eastAsia" w:ascii="仿宋_GB2312" w:hAnsi="仿宋_GB2312" w:cs="仿宋_GB2312"/>
          <w:b w:val="0"/>
          <w:bCs w:val="0"/>
          <w:sz w:val="32"/>
          <w:szCs w:val="32"/>
          <w:lang w:eastAsia="zh-CN"/>
        </w:rPr>
        <w:t>，不得破表。</w:t>
      </w:r>
      <w:r>
        <w:rPr>
          <w:rFonts w:hint="eastAsia" w:ascii="仿宋_GB2312" w:hAnsi="仿宋_GB2312" w:eastAsia="仿宋_GB2312" w:cs="仿宋_GB2312"/>
          <w:b w:val="0"/>
          <w:bCs w:val="0"/>
          <w:sz w:val="32"/>
          <w:szCs w:val="32"/>
        </w:rPr>
        <w:t>不建议使用针式或喷墨打印机，避免字迹模糊，不利于保管</w:t>
      </w:r>
      <w:r>
        <w:rPr>
          <w:rFonts w:hint="eastAsia" w:ascii="仿宋_GB2312" w:hAnsi="仿宋_GB2312" w:cs="仿宋_GB2312"/>
          <w:b w:val="0"/>
          <w:bCs w:val="0"/>
          <w:sz w:val="32"/>
          <w:szCs w:val="32"/>
          <w:lang w:eastAsia="zh-CN"/>
        </w:rPr>
        <w:t>。</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outlineLvl w:val="9"/>
        <w:rPr>
          <w:rFonts w:hint="eastAsia" w:ascii="仿宋_GB2312" w:hAnsi="仿宋_GB2312" w:eastAsia="仿宋_GB2312" w:cs="仿宋_GB2312"/>
          <w:b w:val="0"/>
          <w:bCs w:val="0"/>
          <w:color w:val="auto"/>
          <w:sz w:val="32"/>
          <w:szCs w:val="32"/>
          <w:lang w:val="en-US" w:eastAsia="zh-CN"/>
        </w:rPr>
      </w:pPr>
      <w:r>
        <w:rPr>
          <w:rStyle w:val="10"/>
          <w:rFonts w:hint="eastAsia" w:ascii="仿宋_GB2312" w:hAnsi="仿宋_GB2312" w:eastAsia="仿宋_GB2312" w:cs="仿宋_GB2312"/>
          <w:b w:val="0"/>
          <w:bCs w:val="0"/>
          <w:color w:val="auto"/>
          <w:sz w:val="32"/>
          <w:szCs w:val="32"/>
          <w:lang w:val="en-US" w:eastAsia="zh-CN"/>
        </w:rPr>
        <w:t>3</w:t>
      </w:r>
      <w:r>
        <w:rPr>
          <w:rStyle w:val="10"/>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b w:val="0"/>
          <w:bCs w:val="0"/>
          <w:color w:val="auto"/>
          <w:sz w:val="32"/>
          <w:szCs w:val="32"/>
          <w:shd w:val="clear" w:color="auto" w:fill="FFFFFF"/>
        </w:rPr>
        <w:t>获得</w:t>
      </w:r>
      <w:r>
        <w:rPr>
          <w:rFonts w:hint="eastAsia" w:ascii="仿宋_GB2312" w:hAnsi="仿宋_GB2312" w:eastAsia="仿宋_GB2312" w:cs="仿宋_GB2312"/>
          <w:b w:val="0"/>
          <w:bCs w:val="0"/>
          <w:color w:val="auto"/>
          <w:sz w:val="32"/>
          <w:szCs w:val="32"/>
          <w:shd w:val="clear" w:color="auto" w:fill="FFFFFF"/>
          <w:lang w:eastAsia="zh-CN"/>
        </w:rPr>
        <w:t>定期奖励</w:t>
      </w:r>
      <w:r>
        <w:rPr>
          <w:rFonts w:hint="eastAsia" w:ascii="仿宋_GB2312" w:hAnsi="仿宋_GB2312" w:eastAsia="仿宋_GB2312" w:cs="仿宋_GB2312"/>
          <w:b w:val="0"/>
          <w:bCs w:val="0"/>
          <w:color w:val="auto"/>
          <w:sz w:val="32"/>
          <w:szCs w:val="32"/>
          <w:shd w:val="clear" w:color="auto" w:fill="FFFFFF"/>
        </w:rPr>
        <w:t>嘉奖的人员填写《</w:t>
      </w:r>
      <w:bookmarkStart w:id="5" w:name="OLE_LINK4"/>
      <w:r>
        <w:rPr>
          <w:rFonts w:hint="eastAsia" w:ascii="仿宋_GB2312" w:hAnsi="仿宋_GB2312" w:eastAsia="仿宋_GB2312" w:cs="仿宋_GB2312"/>
          <w:b w:val="0"/>
          <w:bCs w:val="0"/>
          <w:color w:val="auto"/>
          <w:sz w:val="32"/>
          <w:szCs w:val="32"/>
        </w:rPr>
        <w:t>事业单位工作人员</w:t>
      </w:r>
      <w:r>
        <w:rPr>
          <w:rFonts w:hint="eastAsia" w:ascii="仿宋_GB2312" w:hAnsi="仿宋_GB2312" w:eastAsia="仿宋_GB2312" w:cs="仿宋_GB2312"/>
          <w:b w:val="0"/>
          <w:bCs w:val="0"/>
          <w:color w:val="auto"/>
          <w:sz w:val="32"/>
          <w:szCs w:val="32"/>
          <w:lang w:eastAsia="zh-CN"/>
        </w:rPr>
        <w:t>嘉奖</w:t>
      </w:r>
      <w:r>
        <w:rPr>
          <w:rFonts w:hint="eastAsia" w:ascii="仿宋_GB2312" w:hAnsi="仿宋_GB2312" w:eastAsia="仿宋_GB2312" w:cs="仿宋_GB2312"/>
          <w:b w:val="0"/>
          <w:bCs w:val="0"/>
          <w:color w:val="auto"/>
          <w:sz w:val="32"/>
          <w:szCs w:val="32"/>
        </w:rPr>
        <w:t>审批表</w:t>
      </w:r>
      <w:bookmarkEnd w:id="5"/>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b w:val="0"/>
          <w:bCs w:val="0"/>
          <w:color w:val="auto"/>
          <w:sz w:val="32"/>
          <w:szCs w:val="32"/>
          <w:lang w:eastAsia="zh-CN"/>
        </w:rPr>
        <w:t>（附件</w:t>
      </w:r>
      <w:r>
        <w:rPr>
          <w:rFonts w:hint="eastAsia" w:ascii="仿宋_GB2312" w:hAnsi="仿宋_GB2312" w:eastAsia="仿宋_GB2312" w:cs="仿宋_GB2312"/>
          <w:b w:val="0"/>
          <w:bCs w:val="0"/>
          <w:color w:val="auto"/>
          <w:sz w:val="32"/>
          <w:szCs w:val="32"/>
          <w:lang w:val="en-US" w:eastAsia="zh-CN"/>
        </w:rPr>
        <w:t>2）一式一份</w:t>
      </w:r>
      <w:r>
        <w:rPr>
          <w:rFonts w:hint="eastAsia" w:ascii="仿宋_GB2312" w:hAnsi="仿宋_GB2312" w:eastAsia="仿宋_GB2312" w:cs="仿宋_GB2312"/>
          <w:b w:val="0"/>
          <w:bCs w:val="0"/>
          <w:color w:val="auto"/>
          <w:sz w:val="32"/>
          <w:szCs w:val="32"/>
        </w:rPr>
        <w:t>（A4纸</w:t>
      </w:r>
      <w:r>
        <w:rPr>
          <w:rFonts w:hint="eastAsia" w:ascii="仿宋_GB2312" w:hAnsi="仿宋_GB2312" w:eastAsia="仿宋_GB2312" w:cs="仿宋_GB2312"/>
          <w:b w:val="0"/>
          <w:bCs w:val="0"/>
          <w:color w:val="auto"/>
          <w:sz w:val="32"/>
          <w:szCs w:val="32"/>
          <w:lang w:eastAsia="zh-CN"/>
        </w:rPr>
        <w:t>双面</w:t>
      </w:r>
      <w:r>
        <w:rPr>
          <w:rFonts w:hint="eastAsia" w:ascii="仿宋_GB2312" w:hAnsi="仿宋_GB2312" w:eastAsia="仿宋_GB2312" w:cs="仿宋_GB2312"/>
          <w:b w:val="0"/>
          <w:bCs w:val="0"/>
          <w:color w:val="auto"/>
          <w:sz w:val="32"/>
          <w:szCs w:val="32"/>
        </w:rPr>
        <w:t>打印,限制</w:t>
      </w:r>
      <w:r>
        <w:rPr>
          <w:rFonts w:hint="eastAsia" w:ascii="仿宋_GB2312" w:hAnsi="仿宋_GB2312" w:eastAsia="仿宋_GB2312" w:cs="仿宋_GB2312"/>
          <w:b w:val="0"/>
          <w:bCs w:val="0"/>
          <w:color w:val="auto"/>
          <w:sz w:val="32"/>
          <w:szCs w:val="32"/>
          <w:lang w:val="en-US" w:eastAsia="zh-CN"/>
        </w:rPr>
        <w:t>2</w:t>
      </w:r>
      <w:r>
        <w:rPr>
          <w:rFonts w:hint="eastAsia" w:ascii="仿宋_GB2312" w:hAnsi="仿宋_GB2312" w:eastAsia="仿宋_GB2312" w:cs="仿宋_GB2312"/>
          <w:b w:val="0"/>
          <w:bCs w:val="0"/>
          <w:color w:val="auto"/>
          <w:sz w:val="32"/>
          <w:szCs w:val="32"/>
        </w:rPr>
        <w:t>页</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照片不能打印）</w:t>
      </w:r>
      <w:r>
        <w:rPr>
          <w:rFonts w:hint="eastAsia" w:ascii="仿宋_GB2312" w:hAnsi="仿宋_GB2312" w:eastAsia="仿宋_GB2312" w:cs="仿宋_GB2312"/>
          <w:b w:val="0"/>
          <w:bCs w:val="0"/>
          <w:color w:val="auto"/>
          <w:sz w:val="32"/>
          <w:szCs w:val="32"/>
          <w:u w:val="none"/>
          <w:lang w:eastAsia="zh-CN"/>
        </w:rPr>
        <w:t>。</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outlineLvl w:val="9"/>
        <w:rPr>
          <w:rStyle w:val="10"/>
          <w:rFonts w:hint="default" w:ascii="仿宋_GB2312" w:hAnsi="仿宋_GB2312" w:eastAsia="仿宋_GB2312" w:cs="仿宋_GB2312"/>
          <w:b w:val="0"/>
          <w:bCs w:val="0"/>
          <w:color w:val="auto"/>
          <w:sz w:val="32"/>
          <w:szCs w:val="32"/>
          <w:lang w:val="en-US" w:eastAsia="zh-CN"/>
        </w:rPr>
      </w:pPr>
      <w:r>
        <w:rPr>
          <w:rStyle w:val="10"/>
          <w:rFonts w:hint="eastAsia" w:ascii="仿宋_GB2312" w:hAnsi="仿宋_GB2312" w:eastAsia="仿宋_GB2312" w:cs="仿宋_GB2312"/>
          <w:b w:val="0"/>
          <w:bCs w:val="0"/>
          <w:color w:val="auto"/>
          <w:sz w:val="32"/>
          <w:szCs w:val="32"/>
          <w:lang w:val="en-US" w:eastAsia="zh-CN"/>
        </w:rPr>
        <w:t>4.</w:t>
      </w:r>
      <w:r>
        <w:rPr>
          <w:rFonts w:hint="eastAsia" w:ascii="仿宋_GB2312" w:hAnsi="仿宋_GB2312" w:eastAsia="仿宋_GB2312" w:cs="仿宋_GB2312"/>
          <w:b w:val="0"/>
          <w:bCs w:val="0"/>
          <w:color w:val="auto"/>
          <w:sz w:val="32"/>
          <w:szCs w:val="32"/>
          <w:shd w:val="clear" w:color="auto" w:fill="FFFFFF"/>
          <w:lang w:eastAsia="zh-CN"/>
        </w:rPr>
        <w:t>《</w:t>
      </w:r>
      <w:bookmarkStart w:id="6" w:name="OLE_LINK5"/>
      <w:r>
        <w:rPr>
          <w:rFonts w:hint="eastAsia" w:ascii="仿宋_GB2312" w:hAnsi="仿宋_GB2312" w:eastAsia="仿宋_GB2312" w:cs="仿宋_GB2312"/>
          <w:b w:val="0"/>
          <w:bCs w:val="0"/>
          <w:color w:val="auto"/>
          <w:sz w:val="32"/>
          <w:szCs w:val="32"/>
          <w:shd w:val="clear" w:color="auto" w:fill="FFFFFF"/>
          <w:lang w:eastAsia="zh-CN"/>
        </w:rPr>
        <w:t>事业单位工作人员年度考核及定期奖励结果汇总表</w:t>
      </w:r>
      <w:bookmarkEnd w:id="6"/>
      <w:r>
        <w:rPr>
          <w:rFonts w:hint="eastAsia" w:ascii="仿宋_GB2312" w:hAnsi="仿宋_GB2312" w:eastAsia="仿宋_GB2312" w:cs="仿宋_GB2312"/>
          <w:b w:val="0"/>
          <w:bCs w:val="0"/>
          <w:color w:val="auto"/>
          <w:sz w:val="32"/>
          <w:szCs w:val="32"/>
          <w:shd w:val="clear" w:color="auto" w:fill="FFFFFF"/>
          <w:lang w:eastAsia="zh-CN"/>
        </w:rPr>
        <w:t>》（附件</w:t>
      </w:r>
      <w:r>
        <w:rPr>
          <w:rFonts w:hint="eastAsia" w:ascii="仿宋_GB2312" w:hAnsi="仿宋_GB2312" w:eastAsia="仿宋_GB2312" w:cs="仿宋_GB2312"/>
          <w:b w:val="0"/>
          <w:bCs w:val="0"/>
          <w:color w:val="auto"/>
          <w:sz w:val="32"/>
          <w:szCs w:val="32"/>
          <w:shd w:val="clear" w:color="auto" w:fill="FFFFFF"/>
          <w:lang w:val="en-US" w:eastAsia="zh-CN"/>
        </w:rPr>
        <w:t>3）一式三份</w:t>
      </w:r>
      <w:r>
        <w:rPr>
          <w:rFonts w:hint="eastAsia" w:ascii="仿宋_GB2312" w:hAnsi="仿宋_GB2312" w:eastAsia="仿宋_GB2312" w:cs="仿宋_GB2312"/>
          <w:b w:val="0"/>
          <w:bCs w:val="0"/>
          <w:color w:val="auto"/>
          <w:sz w:val="32"/>
          <w:szCs w:val="32"/>
          <w:shd w:val="clear" w:color="auto" w:fill="FFFFFF"/>
          <w:lang w:eastAsia="zh-CN"/>
        </w:rPr>
        <w:t>。</w:t>
      </w:r>
    </w:p>
    <w:p>
      <w:pPr>
        <w:keepNext w:val="0"/>
        <w:keepLines w:val="0"/>
        <w:pageBreakBefore w:val="0"/>
        <w:widowControl w:val="0"/>
        <w:numPr>
          <w:ilvl w:val="0"/>
          <w:numId w:val="0"/>
        </w:numPr>
        <w:kinsoku/>
        <w:wordWrap/>
        <w:overflowPunct/>
        <w:topLinePunct w:val="0"/>
        <w:autoSpaceDE/>
        <w:autoSpaceDN/>
        <w:bidi w:val="0"/>
        <w:snapToGrid w:val="0"/>
        <w:spacing w:line="560" w:lineRule="exact"/>
        <w:ind w:firstLine="640" w:firstLineChars="200"/>
        <w:textAlignment w:val="auto"/>
        <w:outlineLvl w:val="9"/>
        <w:rPr>
          <w:rFonts w:hint="eastAsia" w:ascii="仿宋_GB2312" w:hAnsi="仿宋_GB2312" w:eastAsia="仿宋_GB2312" w:cs="仿宋_GB2312"/>
          <w:b w:val="0"/>
          <w:bCs w:val="0"/>
          <w:color w:val="auto"/>
          <w:sz w:val="32"/>
          <w:szCs w:val="32"/>
          <w:shd w:val="clear" w:color="auto" w:fill="FFFFFF"/>
          <w:lang w:val="en-US" w:eastAsia="zh-CN"/>
        </w:rPr>
      </w:pPr>
      <w:r>
        <w:rPr>
          <w:rFonts w:hint="eastAsia" w:ascii="仿宋_GB2312" w:hAnsi="仿宋_GB2312" w:eastAsia="仿宋_GB2312" w:cs="仿宋_GB2312"/>
          <w:b w:val="0"/>
          <w:bCs w:val="0"/>
          <w:color w:val="auto"/>
          <w:sz w:val="32"/>
          <w:szCs w:val="32"/>
          <w:lang w:val="en-US" w:eastAsia="zh-CN"/>
        </w:rPr>
        <w:t>5.获得定期记功的人员填写《</w:t>
      </w:r>
      <w:bookmarkStart w:id="7" w:name="OLE_LINK6"/>
      <w:r>
        <w:rPr>
          <w:rFonts w:hint="eastAsia" w:ascii="仿宋_GB2312" w:hAnsi="仿宋_GB2312" w:eastAsia="仿宋_GB2312" w:cs="仿宋_GB2312"/>
          <w:b w:val="0"/>
          <w:bCs w:val="0"/>
          <w:color w:val="auto"/>
          <w:sz w:val="32"/>
          <w:szCs w:val="32"/>
        </w:rPr>
        <w:t>事业单位工作人员记功呈报表</w:t>
      </w:r>
      <w:bookmarkEnd w:id="7"/>
      <w:r>
        <w:rPr>
          <w:rFonts w:hint="eastAsia" w:ascii="仿宋_GB2312" w:hAnsi="仿宋_GB2312" w:eastAsia="仿宋_GB2312" w:cs="仿宋_GB2312"/>
          <w:b w:val="0"/>
          <w:bCs w:val="0"/>
          <w:color w:val="auto"/>
          <w:sz w:val="32"/>
          <w:szCs w:val="32"/>
          <w:lang w:val="en-US" w:eastAsia="zh-CN"/>
        </w:rPr>
        <w:t>》（附件4）一式两份</w:t>
      </w:r>
      <w:r>
        <w:rPr>
          <w:rFonts w:hint="eastAsia" w:ascii="仿宋_GB2312" w:hAnsi="仿宋_GB2312" w:eastAsia="仿宋_GB2312" w:cs="仿宋_GB2312"/>
          <w:b w:val="0"/>
          <w:bCs w:val="0"/>
          <w:color w:val="auto"/>
          <w:sz w:val="32"/>
          <w:szCs w:val="32"/>
        </w:rPr>
        <w:t>（A4纸</w:t>
      </w:r>
      <w:r>
        <w:rPr>
          <w:rFonts w:hint="eastAsia" w:ascii="仿宋_GB2312" w:hAnsi="仿宋_GB2312" w:eastAsia="仿宋_GB2312" w:cs="仿宋_GB2312"/>
          <w:b w:val="0"/>
          <w:bCs w:val="0"/>
          <w:color w:val="auto"/>
          <w:sz w:val="32"/>
          <w:szCs w:val="32"/>
          <w:lang w:eastAsia="zh-CN"/>
        </w:rPr>
        <w:t>双面</w:t>
      </w:r>
      <w:r>
        <w:rPr>
          <w:rFonts w:hint="eastAsia" w:ascii="仿宋_GB2312" w:hAnsi="仿宋_GB2312" w:eastAsia="仿宋_GB2312" w:cs="仿宋_GB2312"/>
          <w:b w:val="0"/>
          <w:bCs w:val="0"/>
          <w:color w:val="auto"/>
          <w:sz w:val="32"/>
          <w:szCs w:val="32"/>
        </w:rPr>
        <w:t>打印,限制</w:t>
      </w:r>
      <w:r>
        <w:rPr>
          <w:rFonts w:hint="eastAsia" w:ascii="仿宋_GB2312" w:hAnsi="仿宋_GB2312" w:eastAsia="仿宋_GB2312" w:cs="仿宋_GB2312"/>
          <w:b w:val="0"/>
          <w:bCs w:val="0"/>
          <w:color w:val="auto"/>
          <w:sz w:val="32"/>
          <w:szCs w:val="32"/>
          <w:lang w:val="en-US" w:eastAsia="zh-CN"/>
        </w:rPr>
        <w:t>6</w:t>
      </w:r>
      <w:r>
        <w:rPr>
          <w:rFonts w:hint="eastAsia" w:ascii="仿宋_GB2312" w:hAnsi="仿宋_GB2312" w:eastAsia="仿宋_GB2312" w:cs="仿宋_GB2312"/>
          <w:b w:val="0"/>
          <w:bCs w:val="0"/>
          <w:color w:val="auto"/>
          <w:sz w:val="32"/>
          <w:szCs w:val="32"/>
        </w:rPr>
        <w:t>页</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照片不能打印）</w:t>
      </w:r>
      <w:r>
        <w:rPr>
          <w:rFonts w:hint="eastAsia" w:ascii="仿宋_GB2312" w:hAnsi="仿宋_GB2312" w:eastAsia="仿宋_GB2312" w:cs="仿宋_GB2312"/>
          <w:b w:val="0"/>
          <w:bCs w:val="0"/>
          <w:color w:val="auto"/>
          <w:sz w:val="32"/>
          <w:szCs w:val="32"/>
          <w:lang w:val="en-US" w:eastAsia="zh-CN"/>
        </w:rPr>
        <w:t>、</w:t>
      </w:r>
      <w:r>
        <w:rPr>
          <w:rFonts w:hint="eastAsia" w:ascii="仿宋_GB2312" w:hAnsi="仿宋_GB2312" w:eastAsia="仿宋_GB2312" w:cs="仿宋_GB2312"/>
          <w:b w:val="0"/>
          <w:bCs w:val="0"/>
          <w:color w:val="auto"/>
          <w:sz w:val="32"/>
          <w:szCs w:val="32"/>
          <w:shd w:val="clear" w:color="auto" w:fill="FFFFFF"/>
          <w:lang w:val="en-US" w:eastAsia="zh-CN"/>
        </w:rPr>
        <w:t>《</w:t>
      </w:r>
      <w:bookmarkStart w:id="8" w:name="OLE_LINK7"/>
      <w:r>
        <w:rPr>
          <w:rFonts w:hint="eastAsia" w:ascii="仿宋_GB2312" w:hAnsi="仿宋_GB2312" w:eastAsia="仿宋_GB2312" w:cs="仿宋_GB2312"/>
          <w:b w:val="0"/>
          <w:bCs w:val="0"/>
          <w:color w:val="auto"/>
          <w:sz w:val="32"/>
          <w:szCs w:val="32"/>
          <w:shd w:val="clear" w:color="auto" w:fill="FFFFFF"/>
          <w:lang w:val="en-US" w:eastAsia="zh-CN"/>
        </w:rPr>
        <w:t>事业单位工作人员记功奖励推荐汇总表</w:t>
      </w:r>
      <w:bookmarkEnd w:id="8"/>
      <w:r>
        <w:rPr>
          <w:rFonts w:hint="eastAsia" w:ascii="仿宋_GB2312" w:hAnsi="仿宋_GB2312" w:eastAsia="仿宋_GB2312" w:cs="仿宋_GB2312"/>
          <w:b w:val="0"/>
          <w:bCs w:val="0"/>
          <w:color w:val="auto"/>
          <w:sz w:val="32"/>
          <w:szCs w:val="32"/>
          <w:shd w:val="clear" w:color="auto" w:fill="FFFFFF"/>
          <w:lang w:val="en-US" w:eastAsia="zh-CN"/>
        </w:rPr>
        <w:t>》（附件5）一式两份。</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outlineLvl w:val="9"/>
        <w:rPr>
          <w:rFonts w:hint="default"/>
          <w:lang w:val="en-US"/>
        </w:rPr>
      </w:pPr>
      <w:r>
        <w:rPr>
          <w:rStyle w:val="10"/>
          <w:rFonts w:hint="eastAsia" w:ascii="仿宋_GB2312" w:hAnsi="仿宋_GB2312" w:eastAsia="仿宋_GB2312" w:cs="仿宋_GB2312"/>
          <w:b w:val="0"/>
          <w:bCs w:val="0"/>
          <w:color w:val="auto"/>
          <w:sz w:val="32"/>
          <w:szCs w:val="32"/>
          <w:lang w:val="en-US" w:eastAsia="zh-CN"/>
        </w:rPr>
        <w:t>6.</w:t>
      </w:r>
      <w:r>
        <w:rPr>
          <w:rStyle w:val="10"/>
          <w:rFonts w:hint="eastAsia" w:ascii="仿宋_GB2312" w:hAnsi="仿宋_GB2312" w:eastAsia="仿宋_GB2312" w:cs="仿宋_GB2312"/>
          <w:b w:val="0"/>
          <w:bCs w:val="0"/>
          <w:color w:val="auto"/>
          <w:sz w:val="32"/>
          <w:szCs w:val="32"/>
        </w:rPr>
        <w:t>《</w:t>
      </w:r>
      <w:bookmarkStart w:id="9" w:name="OLE_LINK8"/>
      <w:r>
        <w:rPr>
          <w:rStyle w:val="10"/>
          <w:rFonts w:hint="eastAsia" w:ascii="仿宋_GB2312" w:hAnsi="仿宋_GB2312" w:eastAsia="仿宋_GB2312" w:cs="仿宋_GB2312"/>
          <w:b w:val="0"/>
          <w:bCs w:val="0"/>
          <w:color w:val="auto"/>
          <w:sz w:val="32"/>
          <w:szCs w:val="32"/>
        </w:rPr>
        <w:t>柳州市事业单位工作人员年度考核和定期奖励统计表</w:t>
      </w:r>
      <w:bookmarkEnd w:id="9"/>
      <w:r>
        <w:rPr>
          <w:rStyle w:val="10"/>
          <w:rFonts w:hint="eastAsia" w:ascii="仿宋_GB2312" w:hAnsi="仿宋_GB2312" w:eastAsia="仿宋_GB2312" w:cs="仿宋_GB2312"/>
          <w:b w:val="0"/>
          <w:bCs w:val="0"/>
          <w:color w:val="auto"/>
          <w:sz w:val="32"/>
          <w:szCs w:val="32"/>
        </w:rPr>
        <w:t>》</w:t>
      </w:r>
      <w:r>
        <w:rPr>
          <w:rStyle w:val="10"/>
          <w:rFonts w:hint="eastAsia" w:ascii="仿宋_GB2312" w:hAnsi="仿宋_GB2312" w:eastAsia="仿宋_GB2312" w:cs="仿宋_GB2312"/>
          <w:b w:val="0"/>
          <w:bCs w:val="0"/>
          <w:color w:val="auto"/>
          <w:sz w:val="32"/>
          <w:szCs w:val="32"/>
          <w:lang w:eastAsia="zh-CN"/>
        </w:rPr>
        <w:t>（附件</w:t>
      </w:r>
      <w:r>
        <w:rPr>
          <w:rStyle w:val="10"/>
          <w:rFonts w:hint="eastAsia" w:ascii="仿宋_GB2312" w:hAnsi="仿宋_GB2312" w:eastAsia="仿宋_GB2312" w:cs="仿宋_GB2312"/>
          <w:b w:val="0"/>
          <w:bCs w:val="0"/>
          <w:color w:val="auto"/>
          <w:sz w:val="32"/>
          <w:szCs w:val="32"/>
          <w:lang w:val="en-US" w:eastAsia="zh-CN"/>
        </w:rPr>
        <w:t>6</w:t>
      </w:r>
      <w:r>
        <w:rPr>
          <w:rStyle w:val="10"/>
          <w:rFonts w:hint="eastAsia" w:ascii="仿宋_GB2312" w:hAnsi="仿宋_GB2312" w:eastAsia="仿宋_GB2312" w:cs="仿宋_GB2312"/>
          <w:b w:val="0"/>
          <w:bCs w:val="0"/>
          <w:color w:val="auto"/>
          <w:sz w:val="32"/>
          <w:szCs w:val="32"/>
          <w:lang w:eastAsia="zh-CN"/>
        </w:rPr>
        <w:t>）一式三份。</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outlineLvl w:val="9"/>
        <w:rPr>
          <w:rFonts w:hint="default"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7.2024年新进（通过招聘的）人员《工资确定表》复印件一份。</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outlineLvl w:val="9"/>
        <w:rPr>
          <w:rStyle w:val="10"/>
          <w:rFonts w:hint="eastAsia" w:ascii="仿宋_GB2312" w:hAnsi="仿宋_GB2312" w:eastAsia="仿宋_GB2312" w:cs="仿宋_GB2312"/>
          <w:color w:val="FF0000"/>
          <w:sz w:val="32"/>
          <w:szCs w:val="32"/>
          <w:lang w:eastAsia="zh-CN"/>
        </w:rPr>
      </w:pP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关于20</w:t>
      </w:r>
      <w:r>
        <w:rPr>
          <w:rFonts w:hint="eastAsia" w:ascii="仿宋_GB2312" w:hAnsi="仿宋_GB2312" w:eastAsia="仿宋_GB2312" w:cs="仿宋_GB2312"/>
          <w:color w:val="auto"/>
          <w:sz w:val="32"/>
          <w:szCs w:val="32"/>
          <w:lang w:val="en-US" w:eastAsia="zh-CN"/>
        </w:rPr>
        <w:t>24</w:t>
      </w:r>
      <w:r>
        <w:rPr>
          <w:rFonts w:hint="eastAsia" w:ascii="仿宋_GB2312" w:hAnsi="仿宋_GB2312" w:eastAsia="仿宋_GB2312" w:cs="仿宋_GB2312"/>
          <w:color w:val="auto"/>
          <w:sz w:val="32"/>
          <w:szCs w:val="32"/>
        </w:rPr>
        <w:t>年年度考核基本合格和不合格</w:t>
      </w:r>
      <w:r>
        <w:rPr>
          <w:rFonts w:hint="eastAsia" w:ascii="仿宋_GB2312" w:hAnsi="仿宋_GB2312" w:eastAsia="仿宋_GB2312" w:cs="仿宋_GB2312"/>
          <w:color w:val="auto"/>
          <w:sz w:val="32"/>
          <w:szCs w:val="32"/>
          <w:lang w:val="en-US" w:eastAsia="zh-CN"/>
        </w:rPr>
        <w:t>档</w:t>
      </w:r>
      <w:r>
        <w:rPr>
          <w:rFonts w:hint="eastAsia" w:ascii="仿宋_GB2312" w:hAnsi="仿宋_GB2312" w:eastAsia="仿宋_GB2312" w:cs="仿宋_GB2312"/>
          <w:color w:val="auto"/>
          <w:sz w:val="32"/>
          <w:szCs w:val="32"/>
        </w:rPr>
        <w:t>次人员的情况报告</w:t>
      </w:r>
      <w:r>
        <w:rPr>
          <w:rFonts w:hint="eastAsia" w:ascii="仿宋_GB2312" w:hAnsi="仿宋_GB2312" w:eastAsia="仿宋_GB2312" w:cs="仿宋_GB2312"/>
          <w:color w:val="auto"/>
          <w:sz w:val="32"/>
          <w:szCs w:val="32"/>
          <w:lang w:eastAsia="zh-CN"/>
        </w:rPr>
        <w:t>及相关材料</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FF0000"/>
          <w:sz w:val="32"/>
          <w:szCs w:val="32"/>
          <w:lang w:val="en-US" w:eastAsia="zh-CN"/>
        </w:rPr>
        <w:fldChar w:fldCharType="begin"/>
      </w:r>
      <w:r>
        <w:rPr>
          <w:rFonts w:hint="eastAsia" w:ascii="仿宋_GB2312" w:hAnsi="仿宋_GB2312" w:eastAsia="仿宋_GB2312" w:cs="仿宋_GB2312"/>
          <w:color w:val="FF0000"/>
          <w:sz w:val="32"/>
          <w:szCs w:val="32"/>
          <w:lang w:val="en-US" w:eastAsia="zh-CN"/>
        </w:rPr>
        <w:instrText xml:space="preserve"> HYPERLINK "mailto:2.《事业单位工作人员年度考核备案表》、《事业单位工作人员年度考核汇总名册》、《事业单位工作人员年度考核优秀人员名册》、《事业单位工作人员年度考核基本合格、不合格人员名册》、《事业单位工作人员年度考核不定等次人员名册》和《事业单位工作人员奖励审批表》（附件2-7），各一式两份，报送我局审核，同时发送电子版至lbqjyjrs@163.com。（附件6、7中若无此类等次人员请填\“无\”，并与其他附件一样盖章上报。）" </w:instrText>
      </w:r>
      <w:r>
        <w:rPr>
          <w:rFonts w:hint="eastAsia" w:ascii="仿宋_GB2312" w:hAnsi="仿宋_GB2312" w:eastAsia="仿宋_GB2312" w:cs="仿宋_GB2312"/>
          <w:color w:val="FF0000"/>
          <w:sz w:val="32"/>
          <w:szCs w:val="32"/>
          <w:lang w:val="en-US" w:eastAsia="zh-CN"/>
        </w:rPr>
        <w:fldChar w:fldCharType="separate"/>
      </w:r>
    </w:p>
    <w:p>
      <w:pPr>
        <w:pStyle w:val="3"/>
        <w:pageBreakBefore w:val="0"/>
        <w:widowControl w:val="0"/>
        <w:kinsoku/>
        <w:wordWrap/>
        <w:overflowPunct/>
        <w:topLinePunct w:val="0"/>
        <w:autoSpaceDE/>
        <w:autoSpaceDN/>
        <w:bidi w:val="0"/>
        <w:spacing w:line="560" w:lineRule="exact"/>
        <w:textAlignment w:val="auto"/>
        <w:rPr>
          <w:rFonts w:hint="eastAsia" w:ascii="仿宋_GB2312" w:hAnsi="仿宋_GB2312" w:eastAsia="仿宋_GB2312" w:cs="仿宋_GB2312"/>
          <w:spacing w:val="2"/>
          <w:sz w:val="32"/>
          <w:szCs w:val="32"/>
        </w:rPr>
      </w:pPr>
      <w:r>
        <w:rPr>
          <w:rFonts w:hint="eastAsia" w:ascii="仿宋_GB2312" w:hAnsi="仿宋_GB2312" w:eastAsia="仿宋_GB2312" w:cs="仿宋_GB2312"/>
          <w:color w:val="FF0000"/>
          <w:sz w:val="32"/>
          <w:szCs w:val="32"/>
          <w:lang w:val="en-US" w:eastAsia="zh-CN"/>
        </w:rPr>
        <w:fldChar w:fldCharType="end"/>
      </w:r>
      <w:r>
        <w:rPr>
          <w:rFonts w:hint="eastAsia" w:ascii="仿宋_GB2312" w:hAnsi="仿宋_GB2312" w:eastAsia="仿宋_GB2312" w:cs="仿宋_GB2312"/>
          <w:spacing w:val="2"/>
          <w:sz w:val="32"/>
          <w:szCs w:val="32"/>
        </w:rPr>
        <w:t>（</w:t>
      </w:r>
      <w:r>
        <w:rPr>
          <w:rFonts w:hint="eastAsia" w:ascii="仿宋_GB2312" w:hAnsi="仿宋_GB2312" w:cs="仿宋_GB2312"/>
          <w:spacing w:val="2"/>
          <w:sz w:val="32"/>
          <w:szCs w:val="32"/>
          <w:lang w:eastAsia="zh-CN"/>
        </w:rPr>
        <w:t>三</w:t>
      </w:r>
      <w:r>
        <w:rPr>
          <w:rFonts w:hint="eastAsia" w:ascii="仿宋_GB2312" w:hAnsi="仿宋_GB2312" w:eastAsia="仿宋_GB2312" w:cs="仿宋_GB2312"/>
          <w:spacing w:val="2"/>
          <w:sz w:val="32"/>
          <w:szCs w:val="32"/>
        </w:rPr>
        <w:t>）20</w:t>
      </w:r>
      <w:r>
        <w:rPr>
          <w:rFonts w:hint="eastAsia" w:ascii="仿宋_GB2312" w:hAnsi="仿宋_GB2312" w:eastAsia="仿宋_GB2312" w:cs="仿宋_GB2312"/>
          <w:spacing w:val="2"/>
          <w:sz w:val="32"/>
          <w:szCs w:val="32"/>
          <w:lang w:val="en-US" w:eastAsia="zh-CN"/>
        </w:rPr>
        <w:t>2</w:t>
      </w:r>
      <w:r>
        <w:rPr>
          <w:rFonts w:hint="eastAsia" w:ascii="仿宋_GB2312" w:hAnsi="仿宋_GB2312" w:cs="仿宋_GB2312"/>
          <w:spacing w:val="2"/>
          <w:sz w:val="32"/>
          <w:szCs w:val="32"/>
          <w:lang w:val="en-US" w:eastAsia="zh-CN"/>
        </w:rPr>
        <w:t>5</w:t>
      </w:r>
      <w:r>
        <w:rPr>
          <w:rFonts w:hint="eastAsia" w:ascii="仿宋_GB2312" w:hAnsi="仿宋_GB2312" w:eastAsia="仿宋_GB2312" w:cs="仿宋_GB2312"/>
          <w:spacing w:val="2"/>
          <w:sz w:val="32"/>
          <w:szCs w:val="32"/>
        </w:rPr>
        <w:t>年</w:t>
      </w:r>
      <w:r>
        <w:rPr>
          <w:rFonts w:hint="eastAsia" w:ascii="仿宋_GB2312" w:hAnsi="仿宋_GB2312" w:cs="仿宋_GB2312"/>
          <w:spacing w:val="2"/>
          <w:sz w:val="32"/>
          <w:szCs w:val="32"/>
          <w:lang w:val="en-US" w:eastAsia="zh-CN"/>
        </w:rPr>
        <w:t>3</w:t>
      </w:r>
      <w:r>
        <w:rPr>
          <w:rFonts w:hint="eastAsia" w:ascii="仿宋_GB2312" w:hAnsi="仿宋_GB2312" w:eastAsia="仿宋_GB2312" w:cs="仿宋_GB2312"/>
          <w:spacing w:val="2"/>
          <w:sz w:val="32"/>
          <w:szCs w:val="32"/>
        </w:rPr>
        <w:t>月</w:t>
      </w:r>
      <w:r>
        <w:rPr>
          <w:rFonts w:hint="eastAsia" w:ascii="仿宋_GB2312" w:hAnsi="仿宋_GB2312" w:eastAsia="仿宋_GB2312" w:cs="仿宋_GB2312"/>
          <w:spacing w:val="2"/>
          <w:sz w:val="32"/>
          <w:szCs w:val="32"/>
          <w:lang w:val="en-US" w:eastAsia="zh-CN"/>
        </w:rPr>
        <w:t>30日</w:t>
      </w:r>
      <w:r>
        <w:rPr>
          <w:rFonts w:hint="eastAsia" w:ascii="仿宋_GB2312" w:hAnsi="仿宋_GB2312" w:eastAsia="仿宋_GB2312" w:cs="仿宋_GB2312"/>
          <w:spacing w:val="2"/>
          <w:sz w:val="32"/>
          <w:szCs w:val="32"/>
        </w:rPr>
        <w:t>前完成《</w:t>
      </w:r>
      <w:r>
        <w:rPr>
          <w:rFonts w:hint="eastAsia" w:ascii="仿宋_GB2312" w:hAnsi="仿宋_GB2312" w:cs="仿宋_GB2312"/>
          <w:spacing w:val="2"/>
          <w:sz w:val="32"/>
          <w:szCs w:val="32"/>
          <w:lang w:eastAsia="zh-CN"/>
        </w:rPr>
        <w:t>柳州市</w:t>
      </w:r>
      <w:r>
        <w:rPr>
          <w:rFonts w:hint="eastAsia" w:ascii="仿宋_GB2312" w:hAnsi="仿宋_GB2312" w:eastAsia="仿宋_GB2312" w:cs="仿宋_GB2312"/>
          <w:sz w:val="32"/>
          <w:szCs w:val="32"/>
        </w:rPr>
        <w:t>事业单位工作人员年度考核登记表</w:t>
      </w:r>
      <w:r>
        <w:rPr>
          <w:rFonts w:hint="eastAsia" w:ascii="仿宋_GB2312" w:hAnsi="仿宋_GB2312" w:eastAsia="仿宋_GB2312" w:cs="仿宋_GB2312"/>
          <w:spacing w:val="2"/>
          <w:sz w:val="32"/>
          <w:szCs w:val="32"/>
        </w:rPr>
        <w:t>》存入个人档案工作。其中，中学校级领导、小学（不含附小）和幼儿园校级领导及教职工的交我局档案室（1303室）；中学及附小教职工的自行存入个人人事档案。</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outlineLvl w:val="9"/>
        <w:rPr>
          <w:rFonts w:hint="eastAsia" w:ascii="黑体" w:hAnsi="黑体" w:eastAsia="黑体" w:cs="黑体"/>
          <w:b w:val="0"/>
          <w:bCs/>
          <w:sz w:val="32"/>
          <w:szCs w:val="32"/>
        </w:rPr>
      </w:pPr>
      <w:r>
        <w:rPr>
          <w:rFonts w:hint="eastAsia" w:ascii="黑体" w:hAnsi="黑体" w:eastAsia="黑体" w:cs="黑体"/>
          <w:b w:val="0"/>
          <w:bCs/>
          <w:sz w:val="32"/>
          <w:szCs w:val="32"/>
          <w:lang w:eastAsia="zh-CN"/>
        </w:rPr>
        <w:t>九</w:t>
      </w:r>
      <w:r>
        <w:rPr>
          <w:rFonts w:hint="eastAsia" w:ascii="黑体" w:hAnsi="黑体" w:eastAsia="黑体" w:cs="黑体"/>
          <w:b w:val="0"/>
          <w:bCs/>
          <w:sz w:val="32"/>
          <w:szCs w:val="32"/>
        </w:rPr>
        <w:t>、高度重视，提高效率，按时完成年度考核工作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jc w:val="both"/>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一）高度重视，强化领导。各事业单位要加强领导，精心组织，统筹做好2024年年度考核工作，增强激励约束作用，充分调动事业单位工作人员的积极性、主动性和干事创业热情。对工作中发现的违规行为，要依据有关规定严肃纠正处理，并追究相关人员责任。</w:t>
      </w:r>
    </w:p>
    <w:p>
      <w:pPr>
        <w:keepNext w:val="0"/>
        <w:keepLines w:val="0"/>
        <w:pageBreakBefore w:val="0"/>
        <w:widowControl w:val="0"/>
        <w:kinsoku/>
        <w:wordWrap/>
        <w:overflowPunct/>
        <w:topLinePunct w:val="0"/>
        <w:autoSpaceDE/>
        <w:autoSpaceDN/>
        <w:bidi w:val="0"/>
        <w:snapToGrid w:val="0"/>
        <w:spacing w:line="560" w:lineRule="exact"/>
        <w:ind w:firstLine="648"/>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（二）严格标准，客观公正。事业单位要根据聘用合同、岗位职责任务和工作标准，制定具体</w:t>
      </w:r>
      <w:r>
        <w:rPr>
          <w:rFonts w:hint="eastAsia" w:ascii="仿宋_GB2312" w:hAnsi="仿宋_GB2312" w:eastAsia="仿宋_GB2312" w:cs="仿宋_GB2312"/>
          <w:sz w:val="32"/>
          <w:szCs w:val="32"/>
          <w:lang w:val="en-US" w:eastAsia="zh-CN"/>
        </w:rPr>
        <w:t>的考核工作方案，严格按照有关文件规定的考核内容、标准、方法、程序等要求，客观公正地对工作人员德、能、勤、绩、廉等方面进行全面考察和评价，确保考核结果的准确性。对拟奖励人员，要按照“优中选优、宁缺毋滥”的原则，严格审核把关，确保奖励的严肃性。</w:t>
      </w:r>
    </w:p>
    <w:p>
      <w:pPr>
        <w:keepNext w:val="0"/>
        <w:keepLines w:val="0"/>
        <w:pageBreakBefore w:val="0"/>
        <w:widowControl w:val="0"/>
        <w:kinsoku/>
        <w:wordWrap/>
        <w:overflowPunct/>
        <w:topLinePunct w:val="0"/>
        <w:autoSpaceDE/>
        <w:autoSpaceDN/>
        <w:bidi w:val="0"/>
        <w:snapToGrid w:val="0"/>
        <w:spacing w:line="560" w:lineRule="exact"/>
        <w:ind w:firstLine="648"/>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rPr>
        <w:t>）对徇私舞弊、打击报复、弄虚作假等行为，应予以纠正，并视情节依法追究有关人员的责任。对不能按时完成年度考核工作任务的，予以通报批评。</w:t>
      </w:r>
    </w:p>
    <w:p>
      <w:pPr>
        <w:keepNext w:val="0"/>
        <w:keepLines w:val="0"/>
        <w:pageBreakBefore w:val="0"/>
        <w:widowControl w:val="0"/>
        <w:kinsoku/>
        <w:wordWrap/>
        <w:overflowPunct/>
        <w:topLinePunct w:val="0"/>
        <w:autoSpaceDE/>
        <w:autoSpaceDN/>
        <w:bidi w:val="0"/>
        <w:snapToGrid w:val="0"/>
        <w:spacing w:line="560" w:lineRule="exact"/>
        <w:ind w:firstLine="648"/>
        <w:textAlignment w:val="auto"/>
        <w:outlineLvl w:val="9"/>
        <w:rPr>
          <w:rFonts w:hint="eastAsia" w:ascii="仿宋_GB2312" w:hAnsi="仿宋_GB2312" w:eastAsia="仿宋_GB2312" w:cs="仿宋_GB2312"/>
          <w:spacing w:val="2"/>
          <w:sz w:val="32"/>
          <w:szCs w:val="32"/>
          <w:lang w:val="zh-CN"/>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四</w:t>
      </w:r>
      <w:r>
        <w:rPr>
          <w:rFonts w:hint="eastAsia" w:ascii="仿宋_GB2312" w:hAnsi="仿宋_GB2312" w:eastAsia="仿宋_GB2312" w:cs="仿宋_GB2312"/>
          <w:sz w:val="32"/>
          <w:szCs w:val="32"/>
        </w:rPr>
        <w:t>）</w:t>
      </w:r>
      <w:r>
        <w:rPr>
          <w:rFonts w:hint="eastAsia" w:ascii="仿宋_GB2312" w:hAnsi="仿宋_GB2312" w:eastAsia="仿宋_GB2312" w:cs="仿宋_GB2312"/>
          <w:spacing w:val="2"/>
          <w:sz w:val="32"/>
          <w:szCs w:val="32"/>
        </w:rPr>
        <w:t>年度考核登记表是今后职务晋升、工资晋升及执行年度考核工资的重要依据，各单位务必高度重视，</w:t>
      </w:r>
      <w:r>
        <w:rPr>
          <w:rFonts w:hint="eastAsia" w:ascii="仿宋_GB2312" w:hAnsi="仿宋_GB2312" w:eastAsia="仿宋_GB2312" w:cs="仿宋_GB2312"/>
          <w:spacing w:val="2"/>
          <w:sz w:val="32"/>
          <w:szCs w:val="32"/>
          <w:lang w:val="zh-CN"/>
        </w:rPr>
        <w:t>对逾期</w:t>
      </w:r>
      <w:r>
        <w:rPr>
          <w:rFonts w:hint="eastAsia" w:ascii="仿宋_GB2312" w:hAnsi="仿宋_GB2312" w:eastAsia="仿宋_GB2312" w:cs="仿宋_GB2312"/>
          <w:spacing w:val="6"/>
          <w:sz w:val="32"/>
          <w:szCs w:val="32"/>
          <w:lang w:val="zh-CN"/>
        </w:rPr>
        <w:t>不交的，除报区年度考核工作委员会给予相关责任人通报批评</w:t>
      </w:r>
      <w:r>
        <w:rPr>
          <w:rFonts w:hint="eastAsia" w:ascii="仿宋_GB2312" w:hAnsi="仿宋_GB2312" w:eastAsia="仿宋_GB2312" w:cs="仿宋_GB2312"/>
          <w:spacing w:val="2"/>
          <w:sz w:val="32"/>
          <w:szCs w:val="32"/>
          <w:lang w:val="zh-CN"/>
        </w:rPr>
        <w:t>外，已预发年度考核奖励工资的，在工资中逐月扣减。</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outlineLvl w:val="9"/>
        <w:rPr>
          <w:rFonts w:hint="eastAsia" w:ascii="仿宋_GB2312" w:hAnsi="仿宋_GB2312" w:eastAsia="仿宋_GB2312" w:cs="仿宋_GB2312"/>
          <w:bCs/>
          <w:sz w:val="32"/>
          <w:szCs w:val="32"/>
        </w:rPr>
      </w:pPr>
      <w:r>
        <w:rPr>
          <w:rFonts w:hint="eastAsia" w:ascii="仿宋_GB2312" w:hAnsi="仿宋_GB2312" w:eastAsia="仿宋_GB2312" w:cs="仿宋_GB2312"/>
          <w:sz w:val="32"/>
          <w:szCs w:val="32"/>
        </w:rPr>
        <w:t>联系人：</w:t>
      </w:r>
      <w:r>
        <w:rPr>
          <w:rFonts w:hint="eastAsia" w:ascii="仿宋_GB2312" w:hAnsi="仿宋_GB2312" w:eastAsia="仿宋_GB2312" w:cs="仿宋_GB2312"/>
          <w:sz w:val="32"/>
          <w:szCs w:val="32"/>
          <w:lang w:eastAsia="zh-CN"/>
        </w:rPr>
        <w:t>金妙、</w:t>
      </w:r>
      <w:r>
        <w:rPr>
          <w:rFonts w:hint="eastAsia" w:ascii="仿宋_GB2312" w:hAnsi="仿宋_GB2312" w:eastAsia="仿宋_GB2312" w:cs="仿宋_GB2312"/>
          <w:sz w:val="32"/>
          <w:szCs w:val="32"/>
          <w:lang w:val="en-US" w:eastAsia="zh-CN"/>
        </w:rPr>
        <w:t>肖敏敏</w:t>
      </w:r>
      <w:r>
        <w:rPr>
          <w:rFonts w:hint="eastAsia" w:ascii="仿宋_GB2312" w:hAnsi="仿宋_GB2312" w:eastAsia="仿宋_GB2312" w:cs="仿宋_GB2312"/>
          <w:sz w:val="32"/>
          <w:szCs w:val="32"/>
        </w:rPr>
        <w:t>；联系电话：</w:t>
      </w:r>
      <w:r>
        <w:rPr>
          <w:rFonts w:hint="eastAsia" w:ascii="仿宋_GB2312" w:hAnsi="仿宋_GB2312" w:eastAsia="仿宋_GB2312" w:cs="仿宋_GB2312"/>
          <w:sz w:val="32"/>
          <w:szCs w:val="32"/>
          <w:lang w:val="en-US" w:eastAsia="zh-CN"/>
        </w:rPr>
        <w:t>2806494、2539121</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snapToGrid w:val="0"/>
        <w:spacing w:line="560" w:lineRule="exact"/>
        <w:textAlignment w:val="auto"/>
        <w:outlineLvl w:val="9"/>
        <w:rPr>
          <w:rFonts w:hint="eastAsia" w:ascii="仿宋_GB2312" w:hAnsi="仿宋_GB2312" w:eastAsia="仿宋_GB2312" w:cs="仿宋_GB2312"/>
          <w:bCs/>
          <w:sz w:val="32"/>
          <w:szCs w:val="32"/>
        </w:rPr>
      </w:pPr>
    </w:p>
    <w:p>
      <w:pPr>
        <w:keepNext w:val="0"/>
        <w:keepLines w:val="0"/>
        <w:pageBreakBefore w:val="0"/>
        <w:widowControl w:val="0"/>
        <w:kinsoku/>
        <w:wordWrap/>
        <w:overflowPunct/>
        <w:topLinePunct w:val="0"/>
        <w:autoSpaceDE/>
        <w:autoSpaceDN/>
        <w:bidi w:val="0"/>
        <w:snapToGrid w:val="0"/>
        <w:spacing w:line="560" w:lineRule="exact"/>
        <w:ind w:left="1841" w:leftChars="304" w:hanging="1203" w:hangingChars="376"/>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附件：1.</w:t>
      </w:r>
      <w:r>
        <w:rPr>
          <w:rFonts w:hint="eastAsia" w:ascii="仿宋_GB2312" w:hAnsi="仿宋_GB2312" w:eastAsia="仿宋_GB2312" w:cs="仿宋_GB2312"/>
          <w:b w:val="0"/>
          <w:bCs w:val="0"/>
          <w:color w:val="auto"/>
          <w:sz w:val="32"/>
          <w:szCs w:val="32"/>
          <w:lang w:eastAsia="zh-CN"/>
        </w:rPr>
        <w:t>柳州市</w:t>
      </w:r>
      <w:r>
        <w:rPr>
          <w:rFonts w:hint="eastAsia" w:ascii="仿宋_GB2312" w:hAnsi="仿宋_GB2312" w:eastAsia="仿宋_GB2312" w:cs="仿宋_GB2312"/>
          <w:b w:val="0"/>
          <w:bCs w:val="0"/>
          <w:color w:val="auto"/>
          <w:sz w:val="32"/>
          <w:szCs w:val="32"/>
        </w:rPr>
        <w:t>事业单位工作人员年度考核登记表</w:t>
      </w:r>
    </w:p>
    <w:p>
      <w:pPr>
        <w:pStyle w:val="3"/>
        <w:pageBreakBefore w:val="0"/>
        <w:widowControl w:val="0"/>
        <w:kinsoku/>
        <w:wordWrap/>
        <w:overflowPunct/>
        <w:topLinePunct w:val="0"/>
        <w:autoSpaceDE/>
        <w:autoSpaceDN/>
        <w:bidi w:val="0"/>
        <w:spacing w:line="560" w:lineRule="exact"/>
        <w:ind w:firstLine="1600" w:firstLineChars="500"/>
        <w:textAlignment w:val="auto"/>
        <w:rPr>
          <w:rFonts w:hint="default" w:eastAsia="仿宋_GB2312"/>
          <w:color w:val="FF0000"/>
          <w:lang w:val="en-US" w:eastAsia="zh-CN"/>
        </w:rPr>
      </w:pPr>
      <w:r>
        <w:rPr>
          <w:rFonts w:hint="eastAsia" w:ascii="仿宋_GB2312" w:hAnsi="仿宋_GB2312" w:cs="仿宋_GB2312"/>
          <w:color w:val="auto"/>
          <w:sz w:val="32"/>
          <w:szCs w:val="32"/>
          <w:lang w:val="en-US" w:eastAsia="zh-CN"/>
        </w:rPr>
        <w:t>2.</w:t>
      </w:r>
      <w:r>
        <w:rPr>
          <w:rFonts w:hint="eastAsia" w:ascii="仿宋_GB2312" w:hAnsi="仿宋_GB2312" w:eastAsia="仿宋_GB2312" w:cs="仿宋_GB2312"/>
          <w:b w:val="0"/>
          <w:bCs w:val="0"/>
          <w:color w:val="auto"/>
          <w:sz w:val="32"/>
          <w:szCs w:val="32"/>
        </w:rPr>
        <w:t>事业单位工作人员</w:t>
      </w:r>
      <w:r>
        <w:rPr>
          <w:rFonts w:hint="eastAsia" w:ascii="仿宋_GB2312" w:hAnsi="仿宋_GB2312" w:eastAsia="仿宋_GB2312" w:cs="仿宋_GB2312"/>
          <w:b w:val="0"/>
          <w:bCs w:val="0"/>
          <w:color w:val="auto"/>
          <w:sz w:val="32"/>
          <w:szCs w:val="32"/>
          <w:lang w:eastAsia="zh-CN"/>
        </w:rPr>
        <w:t>嘉奖</w:t>
      </w:r>
      <w:r>
        <w:rPr>
          <w:rFonts w:hint="eastAsia" w:ascii="仿宋_GB2312" w:hAnsi="仿宋_GB2312" w:eastAsia="仿宋_GB2312" w:cs="仿宋_GB2312"/>
          <w:b w:val="0"/>
          <w:bCs w:val="0"/>
          <w:color w:val="auto"/>
          <w:sz w:val="32"/>
          <w:szCs w:val="32"/>
        </w:rPr>
        <w:t>审批表</w:t>
      </w:r>
    </w:p>
    <w:p>
      <w:pPr>
        <w:keepNext w:val="0"/>
        <w:keepLines w:val="0"/>
        <w:pageBreakBefore w:val="0"/>
        <w:widowControl w:val="0"/>
        <w:kinsoku/>
        <w:wordWrap/>
        <w:overflowPunct/>
        <w:topLinePunct w:val="0"/>
        <w:autoSpaceDE/>
        <w:autoSpaceDN/>
        <w:bidi w:val="0"/>
        <w:snapToGrid w:val="0"/>
        <w:spacing w:line="560" w:lineRule="exact"/>
        <w:ind w:left="1916" w:leftChars="760" w:hanging="320" w:hangingChars="1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w:t>
      </w:r>
      <w:r>
        <w:rPr>
          <w:rFonts w:hint="eastAsia" w:ascii="仿宋_GB2312" w:hAnsi="仿宋_GB2312" w:eastAsia="仿宋_GB2312" w:cs="仿宋_GB2312"/>
          <w:b w:val="0"/>
          <w:bCs w:val="0"/>
          <w:color w:val="auto"/>
          <w:sz w:val="32"/>
          <w:szCs w:val="32"/>
          <w:shd w:val="clear" w:color="auto" w:fill="FFFFFF"/>
          <w:lang w:eastAsia="zh-CN"/>
        </w:rPr>
        <w:t>事业单位工作人员年度考核及定期奖励结果汇总表</w:t>
      </w:r>
    </w:p>
    <w:p>
      <w:pPr>
        <w:keepNext w:val="0"/>
        <w:keepLines w:val="0"/>
        <w:pageBreakBefore w:val="0"/>
        <w:widowControl w:val="0"/>
        <w:kinsoku/>
        <w:wordWrap/>
        <w:overflowPunct/>
        <w:topLinePunct w:val="0"/>
        <w:autoSpaceDE/>
        <w:autoSpaceDN/>
        <w:bidi w:val="0"/>
        <w:snapToGrid w:val="0"/>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w:t>
      </w:r>
      <w:r>
        <w:rPr>
          <w:rFonts w:hint="eastAsia" w:ascii="仿宋_GB2312" w:hAnsi="仿宋_GB2312" w:eastAsia="仿宋_GB2312" w:cs="仿宋_GB2312"/>
          <w:b w:val="0"/>
          <w:bCs w:val="0"/>
          <w:color w:val="auto"/>
          <w:sz w:val="32"/>
          <w:szCs w:val="32"/>
        </w:rPr>
        <w:t>事业单位工作人员记功</w:t>
      </w:r>
      <w:r>
        <w:rPr>
          <w:rFonts w:hint="eastAsia" w:ascii="仿宋_GB2312" w:hAnsi="仿宋_GB2312" w:eastAsia="仿宋_GB2312" w:cs="仿宋_GB2312"/>
          <w:b w:val="0"/>
          <w:bCs w:val="0"/>
          <w:color w:val="auto"/>
          <w:sz w:val="32"/>
          <w:szCs w:val="32"/>
          <w:lang w:eastAsia="zh-CN"/>
        </w:rPr>
        <w:t>奖励</w:t>
      </w:r>
      <w:r>
        <w:rPr>
          <w:rFonts w:hint="eastAsia" w:ascii="仿宋_GB2312" w:hAnsi="仿宋_GB2312" w:eastAsia="仿宋_GB2312" w:cs="仿宋_GB2312"/>
          <w:b w:val="0"/>
          <w:bCs w:val="0"/>
          <w:color w:val="auto"/>
          <w:sz w:val="32"/>
          <w:szCs w:val="32"/>
        </w:rPr>
        <w:t>呈报表</w:t>
      </w:r>
    </w:p>
    <w:p>
      <w:pPr>
        <w:keepNext w:val="0"/>
        <w:keepLines w:val="0"/>
        <w:pageBreakBefore w:val="0"/>
        <w:widowControl w:val="0"/>
        <w:kinsoku/>
        <w:wordWrap/>
        <w:overflowPunct/>
        <w:topLinePunct w:val="0"/>
        <w:autoSpaceDE/>
        <w:autoSpaceDN/>
        <w:bidi w:val="0"/>
        <w:snapToGrid w:val="0"/>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w:t>
      </w:r>
      <w:r>
        <w:rPr>
          <w:rFonts w:hint="eastAsia" w:ascii="仿宋_GB2312" w:hAnsi="仿宋_GB2312" w:eastAsia="仿宋_GB2312" w:cs="仿宋_GB2312"/>
          <w:b w:val="0"/>
          <w:bCs w:val="0"/>
          <w:color w:val="auto"/>
          <w:sz w:val="32"/>
          <w:szCs w:val="32"/>
          <w:shd w:val="clear" w:color="auto" w:fill="FFFFFF"/>
          <w:lang w:val="en-US" w:eastAsia="zh-CN"/>
        </w:rPr>
        <w:t>事业单位工作人员记功奖励推荐汇总表</w:t>
      </w:r>
      <w:r>
        <w:rPr>
          <w:rFonts w:hint="eastAsia" w:ascii="仿宋_GB2312" w:hAnsi="仿宋_GB2312" w:eastAsia="仿宋_GB2312" w:cs="仿宋_GB2312"/>
          <w:sz w:val="32"/>
          <w:szCs w:val="32"/>
        </w:rPr>
        <w:t xml:space="preserve">          </w:t>
      </w:r>
    </w:p>
    <w:p>
      <w:pPr>
        <w:keepNext w:val="0"/>
        <w:keepLines w:val="0"/>
        <w:pageBreakBefore w:val="0"/>
        <w:widowControl w:val="0"/>
        <w:kinsoku/>
        <w:wordWrap/>
        <w:overflowPunct/>
        <w:topLinePunct w:val="0"/>
        <w:autoSpaceDE/>
        <w:autoSpaceDN/>
        <w:bidi w:val="0"/>
        <w:snapToGrid w:val="0"/>
        <w:spacing w:line="560" w:lineRule="exact"/>
        <w:ind w:left="1920" w:hanging="1920" w:hangingChars="6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rPr>
        <w:t>.</w:t>
      </w:r>
      <w:r>
        <w:rPr>
          <w:rStyle w:val="10"/>
          <w:rFonts w:hint="eastAsia" w:ascii="仿宋_GB2312" w:hAnsi="仿宋_GB2312" w:eastAsia="仿宋_GB2312" w:cs="仿宋_GB2312"/>
          <w:b w:val="0"/>
          <w:bCs w:val="0"/>
          <w:color w:val="auto"/>
          <w:sz w:val="32"/>
          <w:szCs w:val="32"/>
        </w:rPr>
        <w:t>柳州市事业单位工作人员年度考核和定期奖励统计表</w:t>
      </w:r>
    </w:p>
    <w:p>
      <w:pPr>
        <w:keepNext w:val="0"/>
        <w:keepLines w:val="0"/>
        <w:pageBreakBefore w:val="0"/>
        <w:widowControl w:val="0"/>
        <w:kinsoku/>
        <w:wordWrap/>
        <w:overflowPunct/>
        <w:topLinePunct w:val="0"/>
        <w:autoSpaceDE/>
        <w:autoSpaceDN/>
        <w:bidi w:val="0"/>
        <w:snapToGrid w:val="0"/>
        <w:spacing w:line="56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7.2024年年度考核审核时间安排表</w:t>
      </w:r>
    </w:p>
    <w:p>
      <w:pPr>
        <w:keepNext w:val="0"/>
        <w:keepLines w:val="0"/>
        <w:pageBreakBefore w:val="0"/>
        <w:widowControl w:val="0"/>
        <w:kinsoku/>
        <w:wordWrap/>
        <w:overflowPunct/>
        <w:topLinePunct w:val="0"/>
        <w:autoSpaceDE/>
        <w:autoSpaceDN/>
        <w:bidi w:val="0"/>
        <w:snapToGrid w:val="0"/>
        <w:spacing w:line="560" w:lineRule="exact"/>
        <w:ind w:left="1920" w:hanging="1920" w:hangingChars="6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年年度考核优秀及定期奖励指标数</w:t>
      </w:r>
    </w:p>
    <w:p>
      <w:pPr>
        <w:pStyle w:val="2"/>
        <w:rPr>
          <w:rFonts w:hint="eastAsia" w:ascii="仿宋_GB2312" w:hAnsi="仿宋_GB2312" w:eastAsia="仿宋_GB2312" w:cs="仿宋_GB2312"/>
          <w:sz w:val="32"/>
          <w:szCs w:val="32"/>
        </w:rPr>
      </w:pPr>
    </w:p>
    <w:p>
      <w:pPr>
        <w:pStyle w:val="2"/>
        <w:rPr>
          <w:rFonts w:hint="eastAsia" w:ascii="仿宋_GB2312" w:hAnsi="仿宋_GB2312" w:eastAsia="仿宋_GB2312" w:cs="仿宋_GB2312"/>
          <w:sz w:val="32"/>
          <w:szCs w:val="32"/>
          <w:lang w:eastAsia="zh-CN"/>
        </w:rPr>
      </w:pPr>
    </w:p>
    <w:p>
      <w:pPr>
        <w:keepNext w:val="0"/>
        <w:keepLines w:val="0"/>
        <w:pageBreakBefore w:val="0"/>
        <w:widowControl w:val="0"/>
        <w:tabs>
          <w:tab w:val="left" w:pos="7560"/>
        </w:tabs>
        <w:kinsoku/>
        <w:wordWrap/>
        <w:overflowPunct/>
        <w:topLinePunct w:val="0"/>
        <w:autoSpaceDE/>
        <w:autoSpaceDN/>
        <w:bidi w:val="0"/>
        <w:snapToGrid w:val="0"/>
        <w:spacing w:line="560" w:lineRule="exact"/>
        <w:ind w:left="1596" w:leftChars="760" w:firstLine="1760" w:firstLineChars="550"/>
        <w:jc w:val="center"/>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柳州市</w:t>
      </w:r>
      <w:r>
        <w:rPr>
          <w:rFonts w:hint="eastAsia" w:ascii="仿宋_GB2312" w:hAnsi="仿宋_GB2312" w:eastAsia="仿宋_GB2312" w:cs="仿宋_GB2312"/>
          <w:sz w:val="32"/>
          <w:szCs w:val="32"/>
        </w:rPr>
        <w:t>柳北区教育局</w:t>
      </w:r>
    </w:p>
    <w:p>
      <w:pPr>
        <w:keepNext w:val="0"/>
        <w:keepLines w:val="0"/>
        <w:pageBreakBefore w:val="0"/>
        <w:widowControl w:val="0"/>
        <w:kinsoku/>
        <w:wordWrap/>
        <w:overflowPunct/>
        <w:topLinePunct w:val="0"/>
        <w:autoSpaceDE/>
        <w:autoSpaceDN/>
        <w:bidi w:val="0"/>
        <w:snapToGrid w:val="0"/>
        <w:spacing w:line="560" w:lineRule="exact"/>
        <w:ind w:firstLine="5120" w:firstLineChars="16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日</w:t>
      </w:r>
    </w:p>
    <w:p>
      <w:pPr>
        <w:pStyle w:val="2"/>
        <w:rPr>
          <w:rFonts w:hint="eastAsia" w:ascii="仿宋_GB2312" w:hAnsi="仿宋_GB2312" w:eastAsia="仿宋_GB2312" w:cs="仿宋_GB2312"/>
          <w:sz w:val="32"/>
          <w:szCs w:val="32"/>
        </w:rPr>
      </w:pPr>
    </w:p>
    <w:p>
      <w:pPr>
        <w:rPr>
          <w:rFonts w:hint="eastAsia"/>
        </w:rPr>
      </w:pPr>
    </w:p>
    <w:p>
      <w:pPr>
        <w:rPr>
          <w:rFonts w:hint="eastAsia"/>
        </w:rPr>
      </w:pPr>
    </w:p>
    <w:p>
      <w:pPr>
        <w:rPr>
          <w:rFonts w:hint="eastAsia"/>
          <w:lang w:val="en-US" w:eastAsia="zh-CN"/>
        </w:rPr>
      </w:pPr>
    </w:p>
    <w:tbl>
      <w:tblPr>
        <w:tblStyle w:val="12"/>
        <w:tblpPr w:leftFromText="180" w:rightFromText="180" w:vertAnchor="text" w:horzAnchor="page" w:tblpXSpec="center" w:tblpY="513"/>
        <w:tblOverlap w:val="never"/>
        <w:tblW w:w="9151" w:type="dxa"/>
        <w:jc w:val="center"/>
        <w:tblInd w:w="0" w:type="dxa"/>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9151"/>
      </w:tblGrid>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trHeight w:val="0" w:hRule="atLeast"/>
          <w:jc w:val="center"/>
        </w:trPr>
        <w:tc>
          <w:tcPr>
            <w:tcW w:w="9151" w:type="dxa"/>
            <w:tcBorders>
              <w:tl2br w:val="nil"/>
              <w:tr2bl w:val="nil"/>
            </w:tcBorders>
            <w:vAlign w:val="center"/>
          </w:tcPr>
          <w:p>
            <w:pPr>
              <w:spacing w:line="500" w:lineRule="exact"/>
              <w:ind w:right="-105" w:rightChars="0"/>
              <w:rPr>
                <w:rFonts w:hint="eastAsia" w:ascii="仿宋" w:hAnsi="仿宋" w:eastAsia="仿宋"/>
                <w:color w:val="000000"/>
                <w:sz w:val="32"/>
                <w:szCs w:val="32"/>
                <w:vertAlign w:val="baseline"/>
              </w:rPr>
            </w:pPr>
            <w:r>
              <w:rPr>
                <w:rFonts w:hint="eastAsia" w:ascii="仿宋" w:hAnsi="仿宋" w:eastAsia="仿宋"/>
                <w:sz w:val="32"/>
                <w:szCs w:val="32"/>
                <w:u w:val="none"/>
                <w:lang w:val="en-US" w:eastAsia="zh-CN"/>
              </w:rPr>
              <w:t xml:space="preserve"> </w:t>
            </w:r>
            <w:r>
              <w:rPr>
                <w:rFonts w:hint="eastAsia" w:ascii="仿宋" w:hAnsi="仿宋" w:eastAsia="仿宋"/>
                <w:sz w:val="28"/>
                <w:szCs w:val="28"/>
                <w:u w:val="none"/>
              </w:rPr>
              <w:t>柳北区教育局办公室</w:t>
            </w:r>
            <w:r>
              <w:rPr>
                <w:rFonts w:hint="eastAsia" w:ascii="仿宋" w:hAnsi="仿宋" w:eastAsia="仿宋"/>
                <w:sz w:val="28"/>
                <w:szCs w:val="28"/>
                <w:u w:val="none"/>
                <w:lang w:val="en-US" w:eastAsia="zh-CN"/>
              </w:rPr>
              <w:t xml:space="preserve"> </w:t>
            </w:r>
            <w:r>
              <w:rPr>
                <w:rFonts w:hint="eastAsia" w:ascii="仿宋" w:hAnsi="仿宋" w:eastAsia="仿宋"/>
                <w:sz w:val="28"/>
                <w:szCs w:val="28"/>
                <w:u w:val="none"/>
              </w:rPr>
              <w:t xml:space="preserve">     </w:t>
            </w:r>
            <w:r>
              <w:rPr>
                <w:rFonts w:hint="eastAsia" w:ascii="仿宋" w:hAnsi="仿宋" w:eastAsia="仿宋"/>
                <w:sz w:val="28"/>
                <w:szCs w:val="28"/>
                <w:u w:val="none"/>
                <w:lang w:val="en-US" w:eastAsia="zh-CN"/>
              </w:rPr>
              <w:t xml:space="preserve">       </w:t>
            </w:r>
            <w:r>
              <w:rPr>
                <w:rFonts w:hint="eastAsia" w:ascii="仿宋" w:hAnsi="仿宋" w:eastAsia="仿宋"/>
                <w:sz w:val="28"/>
                <w:szCs w:val="28"/>
                <w:u w:val="none"/>
              </w:rPr>
              <w:t xml:space="preserve">    </w:t>
            </w:r>
            <w:r>
              <w:rPr>
                <w:rFonts w:hint="eastAsia" w:ascii="仿宋" w:hAnsi="仿宋" w:eastAsia="仿宋"/>
                <w:sz w:val="28"/>
                <w:szCs w:val="28"/>
                <w:u w:val="none"/>
                <w:lang w:val="en-US" w:eastAsia="zh-CN"/>
              </w:rPr>
              <w:t xml:space="preserve">         </w:t>
            </w:r>
            <w:r>
              <w:rPr>
                <w:rFonts w:hint="eastAsia" w:ascii="仿宋" w:hAnsi="仿宋" w:eastAsia="仿宋"/>
                <w:sz w:val="28"/>
                <w:szCs w:val="28"/>
                <w:u w:val="none"/>
              </w:rPr>
              <w:t>20</w:t>
            </w:r>
            <w:r>
              <w:rPr>
                <w:rFonts w:hint="eastAsia" w:ascii="仿宋" w:hAnsi="仿宋" w:eastAsia="仿宋"/>
                <w:sz w:val="28"/>
                <w:szCs w:val="28"/>
                <w:u w:val="none"/>
                <w:lang w:val="en-US" w:eastAsia="zh-CN"/>
              </w:rPr>
              <w:t>25</w:t>
            </w:r>
            <w:r>
              <w:rPr>
                <w:rFonts w:hint="eastAsia" w:ascii="仿宋" w:hAnsi="仿宋" w:eastAsia="仿宋"/>
                <w:sz w:val="28"/>
                <w:szCs w:val="28"/>
                <w:u w:val="none"/>
              </w:rPr>
              <w:t>年</w:t>
            </w:r>
            <w:r>
              <w:rPr>
                <w:rFonts w:hint="eastAsia" w:ascii="仿宋" w:hAnsi="仿宋" w:eastAsia="仿宋"/>
                <w:sz w:val="28"/>
                <w:szCs w:val="28"/>
                <w:u w:val="none"/>
                <w:lang w:val="en-US" w:eastAsia="zh-CN"/>
              </w:rPr>
              <w:t>3</w:t>
            </w:r>
            <w:r>
              <w:rPr>
                <w:rFonts w:hint="eastAsia" w:ascii="仿宋" w:hAnsi="仿宋" w:eastAsia="仿宋"/>
                <w:sz w:val="28"/>
                <w:szCs w:val="28"/>
                <w:u w:val="none"/>
              </w:rPr>
              <w:t>月</w:t>
            </w:r>
            <w:r>
              <w:rPr>
                <w:rFonts w:hint="eastAsia" w:ascii="仿宋" w:hAnsi="仿宋" w:eastAsia="仿宋"/>
                <w:sz w:val="28"/>
                <w:szCs w:val="28"/>
                <w:u w:val="none"/>
                <w:lang w:val="en-US" w:eastAsia="zh-CN"/>
              </w:rPr>
              <w:t>3</w:t>
            </w:r>
            <w:r>
              <w:rPr>
                <w:rFonts w:hint="eastAsia" w:ascii="仿宋" w:hAnsi="仿宋" w:eastAsia="仿宋"/>
                <w:sz w:val="28"/>
                <w:szCs w:val="28"/>
                <w:u w:val="none"/>
              </w:rPr>
              <w:t>日印发</w:t>
            </w:r>
          </w:p>
        </w:tc>
      </w:tr>
    </w:tbl>
    <w:p>
      <w:pPr>
        <w:keepNext w:val="0"/>
        <w:keepLines w:val="0"/>
        <w:pageBreakBefore w:val="0"/>
        <w:widowControl w:val="0"/>
        <w:kinsoku/>
        <w:wordWrap/>
        <w:overflowPunct/>
        <w:topLinePunct w:val="0"/>
        <w:autoSpaceDE/>
        <w:autoSpaceDN/>
        <w:bidi w:val="0"/>
        <w:adjustRightInd/>
        <w:snapToGrid/>
        <w:spacing w:line="500" w:lineRule="exact"/>
        <w:ind w:right="-108" w:rightChars="0"/>
        <w:textAlignment w:val="auto"/>
        <w:outlineLvl w:val="9"/>
        <w:rPr>
          <w:rFonts w:hint="eastAsia" w:ascii="仿宋" w:hAnsi="仿宋" w:eastAsia="仿宋"/>
          <w:sz w:val="32"/>
          <w:szCs w:val="32"/>
          <w:u w:val="none"/>
          <w:lang w:val="en-US" w:eastAsia="zh-CN"/>
        </w:rPr>
      </w:pPr>
      <w:r>
        <w:rPr>
          <w:rFonts w:hint="eastAsia" w:ascii="仿宋" w:hAnsi="仿宋" w:eastAsia="仿宋"/>
          <w:sz w:val="32"/>
          <w:szCs w:val="32"/>
          <w:u w:val="none"/>
          <w:lang w:val="en-US" w:eastAsia="zh-CN"/>
        </w:rPr>
        <w:t>（此件公开发布）</w:t>
      </w:r>
    </w:p>
    <w:p/>
    <w:sectPr>
      <w:footerReference r:id="rId3" w:type="default"/>
      <w:pgSz w:w="11906" w:h="16838"/>
      <w:pgMar w:top="2098" w:right="1474" w:bottom="1417" w:left="1587"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微软雅黑"/>
                              <w:lang w:eastAsia="zh-CN"/>
                            </w:rPr>
                          </w:pPr>
                          <w:r>
                            <w:rPr>
                              <w:rFonts w:hint="eastAsia" w:ascii="仿宋" w:hAnsi="仿宋" w:eastAsia="仿宋" w:cs="仿宋"/>
                              <w:sz w:val="28"/>
                              <w:szCs w:val="28"/>
                              <w:lang w:eastAsia="zh-CN"/>
                            </w:rPr>
                            <w:fldChar w:fldCharType="begin"/>
                          </w:r>
                          <w:r>
                            <w:rPr>
                              <w:rFonts w:hint="eastAsia" w:ascii="仿宋" w:hAnsi="仿宋" w:eastAsia="仿宋" w:cs="仿宋"/>
                              <w:sz w:val="28"/>
                              <w:szCs w:val="28"/>
                              <w:lang w:eastAsia="zh-CN"/>
                            </w:rPr>
                            <w:instrText xml:space="preserve"> PAGE  \* MERGEFORMAT </w:instrText>
                          </w:r>
                          <w:r>
                            <w:rPr>
                              <w:rFonts w:hint="eastAsia" w:ascii="仿宋" w:hAnsi="仿宋" w:eastAsia="仿宋" w:cs="仿宋"/>
                              <w:sz w:val="28"/>
                              <w:szCs w:val="28"/>
                              <w:lang w:eastAsia="zh-CN"/>
                            </w:rPr>
                            <w:fldChar w:fldCharType="separate"/>
                          </w:r>
                          <w:r>
                            <w:rPr>
                              <w:rFonts w:hint="eastAsia" w:ascii="仿宋" w:hAnsi="仿宋" w:eastAsia="仿宋" w:cs="仿宋"/>
                              <w:sz w:val="28"/>
                              <w:szCs w:val="28"/>
                              <w:lang w:eastAsia="zh-CN"/>
                            </w:rPr>
                            <w:t>1</w:t>
                          </w:r>
                          <w:r>
                            <w:rPr>
                              <w:rFonts w:hint="eastAsia" w:ascii="仿宋" w:hAnsi="仿宋" w:eastAsia="仿宋" w:cs="仿宋"/>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6"/>
                      <w:rPr>
                        <w:rFonts w:hint="eastAsia" w:eastAsia="微软雅黑"/>
                        <w:lang w:eastAsia="zh-CN"/>
                      </w:rPr>
                    </w:pPr>
                    <w:r>
                      <w:rPr>
                        <w:rFonts w:hint="eastAsia" w:ascii="仿宋" w:hAnsi="仿宋" w:eastAsia="仿宋" w:cs="仿宋"/>
                        <w:sz w:val="28"/>
                        <w:szCs w:val="28"/>
                        <w:lang w:eastAsia="zh-CN"/>
                      </w:rPr>
                      <w:fldChar w:fldCharType="begin"/>
                    </w:r>
                    <w:r>
                      <w:rPr>
                        <w:rFonts w:hint="eastAsia" w:ascii="仿宋" w:hAnsi="仿宋" w:eastAsia="仿宋" w:cs="仿宋"/>
                        <w:sz w:val="28"/>
                        <w:szCs w:val="28"/>
                        <w:lang w:eastAsia="zh-CN"/>
                      </w:rPr>
                      <w:instrText xml:space="preserve"> PAGE  \* MERGEFORMAT </w:instrText>
                    </w:r>
                    <w:r>
                      <w:rPr>
                        <w:rFonts w:hint="eastAsia" w:ascii="仿宋" w:hAnsi="仿宋" w:eastAsia="仿宋" w:cs="仿宋"/>
                        <w:sz w:val="28"/>
                        <w:szCs w:val="28"/>
                        <w:lang w:eastAsia="zh-CN"/>
                      </w:rPr>
                      <w:fldChar w:fldCharType="separate"/>
                    </w:r>
                    <w:r>
                      <w:rPr>
                        <w:rFonts w:hint="eastAsia" w:ascii="仿宋" w:hAnsi="仿宋" w:eastAsia="仿宋" w:cs="仿宋"/>
                        <w:sz w:val="28"/>
                        <w:szCs w:val="28"/>
                        <w:lang w:eastAsia="zh-CN"/>
                      </w:rPr>
                      <w:t>1</w:t>
                    </w:r>
                    <w:r>
                      <w:rPr>
                        <w:rFonts w:hint="eastAsia" w:ascii="仿宋" w:hAnsi="仿宋" w:eastAsia="仿宋" w:cs="仿宋"/>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793816"/>
    <w:rsid w:val="166C1245"/>
    <w:rsid w:val="2C7938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微软雅黑"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微软雅黑" w:cs="Times New Roman"/>
      <w:kern w:val="2"/>
      <w:sz w:val="21"/>
      <w:szCs w:val="24"/>
      <w:lang w:val="en-US" w:eastAsia="zh-CN" w:bidi="ar-SA"/>
    </w:rPr>
  </w:style>
  <w:style w:type="paragraph" w:styleId="3">
    <w:name w:val="heading 3"/>
    <w:basedOn w:val="1"/>
    <w:next w:val="1"/>
    <w:unhideWhenUsed/>
    <w:qFormat/>
    <w:uiPriority w:val="9"/>
    <w:pPr>
      <w:keepNext/>
      <w:keepLines/>
      <w:spacing w:line="560" w:lineRule="exact"/>
      <w:ind w:firstLine="880" w:firstLineChars="200"/>
      <w:outlineLvl w:val="2"/>
    </w:pPr>
    <w:rPr>
      <w:rFonts w:ascii="Calibri" w:hAnsi="Calibri" w:eastAsia="仿宋_GB2312"/>
      <w:bCs/>
      <w:sz w:val="32"/>
      <w:szCs w:val="32"/>
    </w:rPr>
  </w:style>
  <w:style w:type="character" w:default="1" w:styleId="8">
    <w:name w:val="Default Paragraph Font"/>
    <w:semiHidden/>
    <w:uiPriority w:val="0"/>
  </w:style>
  <w:style w:type="table" w:default="1" w:styleId="11">
    <w:name w:val="Normal Table"/>
    <w:semiHidden/>
    <w:uiPriority w:val="0"/>
    <w:tblPr>
      <w:tblLayout w:type="fixed"/>
      <w:tblCellMar>
        <w:top w:w="0" w:type="dxa"/>
        <w:left w:w="108" w:type="dxa"/>
        <w:bottom w:w="0" w:type="dxa"/>
        <w:right w:w="108" w:type="dxa"/>
      </w:tblCellMar>
    </w:tblPr>
  </w:style>
  <w:style w:type="paragraph" w:customStyle="1" w:styleId="2">
    <w:name w:val="UserStyle_0"/>
    <w:basedOn w:val="1"/>
    <w:qFormat/>
    <w:uiPriority w:val="0"/>
    <w:pPr>
      <w:spacing w:line="520" w:lineRule="exact"/>
      <w:ind w:firstLine="640" w:firstLineChars="200"/>
      <w:jc w:val="both"/>
    </w:pPr>
  </w:style>
  <w:style w:type="paragraph" w:styleId="4">
    <w:name w:val="Body Text"/>
    <w:basedOn w:val="1"/>
    <w:next w:val="5"/>
    <w:unhideWhenUsed/>
    <w:qFormat/>
    <w:uiPriority w:val="1"/>
    <w:pPr>
      <w:spacing w:beforeLines="0" w:afterLines="0"/>
      <w:ind w:left="102"/>
    </w:pPr>
    <w:rPr>
      <w:rFonts w:hint="eastAsia" w:ascii="宋体" w:hAnsi="宋体" w:eastAsia="宋体"/>
      <w:sz w:val="29"/>
    </w:rPr>
  </w:style>
  <w:style w:type="paragraph" w:styleId="5">
    <w:name w:val="Title"/>
    <w:basedOn w:val="1"/>
    <w:next w:val="1"/>
    <w:qFormat/>
    <w:uiPriority w:val="0"/>
    <w:pPr>
      <w:spacing w:before="240" w:after="60"/>
      <w:jc w:val="center"/>
      <w:outlineLvl w:val="0"/>
    </w:pPr>
    <w:rPr>
      <w:rFonts w:ascii="Cambria" w:hAnsi="Cambria"/>
      <w:b/>
      <w:bCs/>
      <w:sz w:val="32"/>
      <w:szCs w:val="32"/>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9">
    <w:name w:val="page number"/>
    <w:basedOn w:val="8"/>
    <w:qFormat/>
    <w:uiPriority w:val="0"/>
    <w:rPr>
      <w:rFonts w:ascii="Calibri" w:hAnsi="Calibri" w:eastAsia="微软雅黑" w:cs="Times New Roman"/>
    </w:rPr>
  </w:style>
  <w:style w:type="character" w:styleId="10">
    <w:name w:val="Hyperlink"/>
    <w:uiPriority w:val="0"/>
    <w:rPr>
      <w:rFonts w:ascii="Calibri" w:hAnsi="Calibri" w:eastAsia="微软雅黑" w:cs="Times New Roman"/>
      <w:color w:val="000000"/>
      <w:u w:val="none"/>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3">
    <w:name w:val="标书正文1"/>
    <w:qFormat/>
    <w:uiPriority w:val="0"/>
    <w:pPr>
      <w:widowControl w:val="0"/>
      <w:spacing w:line="520" w:lineRule="exact"/>
      <w:ind w:firstLine="640" w:firstLineChars="20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柳北区</Company>
  <Pages>10</Pages>
  <Words>4614</Words>
  <Characters>4750</Characters>
  <Lines>0</Lines>
  <Paragraphs>0</Paragraphs>
  <TotalTime>3</TotalTime>
  <ScaleCrop>false</ScaleCrop>
  <LinksUpToDate>false</LinksUpToDate>
  <CharactersWithSpaces>4888</CharactersWithSpaces>
  <Application>WPS Office_10.8.2.6948_F1E327BC-269C-435d-A152-05C5408002CA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2025-03-03T10:22:00Z</dcterms:created>
  <dc:creator>Helj</dc:creator>
  <cp:lastModifiedBy>Helj</cp:lastModifiedBy>
  <dcterms:modified xsi:type="dcterms:W3CDTF">2025-03-25T03:18:50Z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2052-10.8.2.6948</vt:lpwstr>
  </property>
</Properties>
</file>