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柳北区2020年第七次全国人口普查</w:t>
      </w:r>
    </w:p>
    <w:p>
      <w:pPr>
        <w:pStyle w:val="2"/>
        <w:ind w:firstLine="3080" w:firstLineChars="700"/>
        <w:rPr>
          <w:rFonts w:hint="eastAsia" w:ascii="方正小标宋_GBK" w:hAnsi="方正小标宋_GBK" w:eastAsia="仿宋" w:cs="方正小标宋_GBK"/>
          <w:sz w:val="44"/>
          <w:szCs w:val="44"/>
          <w:lang w:eastAsia="zh-CN"/>
        </w:rPr>
      </w:pPr>
      <w:r>
        <w:rPr>
          <w:rFonts w:hint="eastAsia" w:ascii="方正小标宋_GBK" w:hAnsi="方正小标宋_GBK" w:eastAsia="方正小标宋_GBK" w:cs="方正小标宋_GBK"/>
          <w:sz w:val="44"/>
          <w:szCs w:val="44"/>
        </w:rPr>
        <w:t>主要数据公报</w:t>
      </w:r>
      <w:r>
        <w:rPr>
          <w:rFonts w:hint="eastAsia" w:ascii="仿宋" w:hAnsi="仿宋" w:eastAsia="仿宋" w:cs="仿宋"/>
          <w:kern w:val="0"/>
          <w:sz w:val="32"/>
          <w:szCs w:val="22"/>
          <w:vertAlign w:val="superscript"/>
        </w:rPr>
        <w:t>[1]</w:t>
      </w:r>
    </w:p>
    <w:p>
      <w:pPr>
        <w:spacing w:beforeLines="100" w:line="600" w:lineRule="exact"/>
        <w:jc w:val="center"/>
        <w:rPr>
          <w:rFonts w:ascii="楷体_GB2312" w:hAnsi="楷体_GB2312" w:eastAsia="楷体_GB2312" w:cs="楷体_GB2312"/>
          <w:sz w:val="32"/>
          <w:szCs w:val="40"/>
        </w:rPr>
      </w:pPr>
      <w:r>
        <w:rPr>
          <w:rFonts w:hint="eastAsia" w:ascii="楷体_GB2312" w:hAnsi="楷体_GB2312" w:eastAsia="楷体_GB2312" w:cs="楷体_GB2312"/>
          <w:sz w:val="32"/>
          <w:szCs w:val="40"/>
        </w:rPr>
        <w:t>柳北区统计局</w:t>
      </w:r>
    </w:p>
    <w:p>
      <w:pPr>
        <w:spacing w:line="600" w:lineRule="exact"/>
        <w:jc w:val="center"/>
        <w:rPr>
          <w:rFonts w:ascii="楷体_GB2312" w:hAnsi="楷体_GB2312" w:eastAsia="楷体_GB2312" w:cs="楷体_GB2312"/>
          <w:sz w:val="32"/>
          <w:szCs w:val="40"/>
        </w:rPr>
      </w:pPr>
      <w:r>
        <w:rPr>
          <w:rFonts w:hint="eastAsia" w:ascii="楷体_GB2312" w:hAnsi="楷体_GB2312" w:eastAsia="楷体_GB2312" w:cs="楷体_GB2312"/>
          <w:sz w:val="32"/>
          <w:szCs w:val="40"/>
        </w:rPr>
        <w:t>柳北区第七次全国人口普查领导小组办公室</w:t>
      </w:r>
    </w:p>
    <w:p>
      <w:pPr>
        <w:spacing w:afterLines="100" w:line="600" w:lineRule="exact"/>
        <w:jc w:val="center"/>
        <w:rPr>
          <w:rFonts w:ascii="楷体_GB2312" w:hAnsi="楷体_GB2312" w:eastAsia="楷体_GB2312" w:cs="楷体_GB2312"/>
          <w:sz w:val="32"/>
          <w:szCs w:val="40"/>
        </w:rPr>
      </w:pPr>
      <w:r>
        <w:rPr>
          <w:rFonts w:hint="eastAsia" w:ascii="楷体_GB2312" w:hAnsi="楷体_GB2312" w:eastAsia="楷体_GB2312" w:cs="楷体_GB2312"/>
          <w:sz w:val="32"/>
          <w:szCs w:val="40"/>
        </w:rPr>
        <w:t>2021年6月</w:t>
      </w:r>
      <w:r>
        <w:rPr>
          <w:rFonts w:hint="eastAsia" w:ascii="楷体_GB2312" w:hAnsi="楷体_GB2312" w:eastAsia="楷体_GB2312" w:cs="楷体_GB2312"/>
          <w:sz w:val="32"/>
          <w:szCs w:val="40"/>
          <w:lang w:val="en-US" w:eastAsia="zh-CN"/>
        </w:rPr>
        <w:t>18</w:t>
      </w:r>
      <w:r>
        <w:rPr>
          <w:rFonts w:hint="eastAsia" w:ascii="楷体_GB2312" w:hAnsi="楷体_GB2312" w:eastAsia="楷体_GB2312" w:cs="楷体_GB2312"/>
          <w:sz w:val="32"/>
          <w:szCs w:val="40"/>
        </w:rPr>
        <w:t>日</w:t>
      </w:r>
    </w:p>
    <w:p>
      <w:pPr>
        <w:spacing w:line="58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根据《中华人民共和国统计法》《全国人口普查条例》规定和《国务院关于开展第七次全国人口普查的通知》（国发〔2019〕24号）要求，我国进行了第七次全国人口普查</w:t>
      </w:r>
      <w:r>
        <w:rPr>
          <w:rFonts w:hint="eastAsia" w:ascii="仿宋_GB2312" w:hAnsi="仿宋_GB2312" w:eastAsia="仿宋_GB2312" w:cs="仿宋_GB2312"/>
          <w:sz w:val="32"/>
          <w:szCs w:val="40"/>
          <w:vertAlign w:val="superscript"/>
        </w:rPr>
        <w:t>[2]</w:t>
      </w:r>
      <w:r>
        <w:rPr>
          <w:rFonts w:hint="eastAsia" w:ascii="仿宋_GB2312" w:hAnsi="仿宋_GB2312" w:eastAsia="仿宋_GB2312" w:cs="仿宋_GB2312"/>
          <w:sz w:val="32"/>
          <w:szCs w:val="40"/>
        </w:rPr>
        <w:t>。一年多以来，在以习近平同志为核心的党中央坚强领导下，在柳州市人民政府和柳北区人民政府领导下，在柳北区各级普查机构和普查人员的共同努力下，在广大普查对象的积极配合下，柳北区目前已圆满完成普查现场登记和普查主要数据的汇总工作。根据第七次全国人口普查结果，现将2020年11月1日零时柳北区人口的主要数据公布如下：</w:t>
      </w:r>
    </w:p>
    <w:p>
      <w:pPr>
        <w:numPr>
          <w:ilvl w:val="0"/>
          <w:numId w:val="1"/>
        </w:numPr>
        <w:spacing w:line="600" w:lineRule="exact"/>
        <w:ind w:firstLine="640"/>
        <w:rPr>
          <w:rFonts w:ascii="黑体" w:hAnsi="黑体" w:eastAsia="黑体" w:cs="黑体"/>
          <w:sz w:val="32"/>
          <w:szCs w:val="40"/>
        </w:rPr>
      </w:pPr>
      <w:r>
        <w:rPr>
          <w:rFonts w:hint="eastAsia" w:ascii="黑体" w:hAnsi="黑体" w:eastAsia="黑体" w:cs="黑体"/>
          <w:sz w:val="32"/>
          <w:szCs w:val="40"/>
        </w:rPr>
        <w:t>常住人口及人口分布</w:t>
      </w:r>
    </w:p>
    <w:p>
      <w:pPr>
        <w:spacing w:line="360" w:lineRule="auto"/>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柳北区全区常住人口</w:t>
      </w:r>
      <w:r>
        <w:rPr>
          <w:rFonts w:hint="eastAsia" w:ascii="仿宋_GB2312" w:hAnsi="仿宋_GB2312" w:eastAsia="仿宋_GB2312" w:cs="仿宋_GB2312"/>
          <w:sz w:val="32"/>
          <w:szCs w:val="40"/>
          <w:vertAlign w:val="superscript"/>
        </w:rPr>
        <w:t>[3]</w:t>
      </w:r>
      <w:r>
        <w:rPr>
          <w:rFonts w:hint="eastAsia" w:ascii="仿宋_GB2312" w:hAnsi="仿宋_GB2312" w:eastAsia="仿宋_GB2312" w:cs="仿宋_GB2312"/>
          <w:sz w:val="32"/>
          <w:szCs w:val="40"/>
        </w:rPr>
        <w:t>484765人，与2010年第六次全国人口普查的421855人相比，10年共增多62910人，增长14.91%，年平均增长率1.4</w:t>
      </w:r>
      <w:r>
        <w:rPr>
          <w:rFonts w:hint="eastAsia" w:ascii="仿宋_GB2312" w:hAnsi="仿宋_GB2312" w:eastAsia="仿宋_GB2312" w:cs="仿宋_GB2312"/>
          <w:sz w:val="32"/>
          <w:szCs w:val="40"/>
          <w:lang w:val="en-US" w:eastAsia="zh-CN"/>
        </w:rPr>
        <w:t>0</w:t>
      </w:r>
      <w:r>
        <w:rPr>
          <w:rFonts w:hint="eastAsia" w:ascii="仿宋_GB2312" w:hAnsi="仿宋_GB2312" w:eastAsia="仿宋_GB2312" w:cs="仿宋_GB2312"/>
          <w:sz w:val="32"/>
          <w:szCs w:val="40"/>
        </w:rPr>
        <w:t>%。</w:t>
      </w:r>
    </w:p>
    <w:p>
      <w:pPr>
        <w:pStyle w:val="2"/>
        <w:rPr>
          <w:rFonts w:hint="eastAsia" w:ascii="仿宋_GB2312" w:hAnsi="仿宋_GB2312" w:eastAsia="仿宋_GB2312" w:cs="仿宋_GB2312"/>
          <w:sz w:val="32"/>
          <w:szCs w:val="40"/>
        </w:rPr>
      </w:pPr>
    </w:p>
    <w:p>
      <w:pPr>
        <w:pStyle w:val="2"/>
        <w:rPr>
          <w:rFonts w:hint="eastAsia"/>
        </w:rPr>
      </w:pPr>
    </w:p>
    <w:p>
      <w:pPr>
        <w:jc w:val="center"/>
        <w:rPr>
          <w:rFonts w:hint="eastAsia" w:ascii="黑体" w:hAnsi="黑体" w:eastAsia="黑体" w:cs="黑体"/>
          <w:kern w:val="0"/>
          <w:sz w:val="24"/>
        </w:rPr>
      </w:pPr>
    </w:p>
    <w:p>
      <w:pPr>
        <w:jc w:val="center"/>
        <w:rPr>
          <w:rFonts w:hint="eastAsia" w:ascii="黑体" w:hAnsi="黑体" w:eastAsia="黑体" w:cs="黑体"/>
          <w:kern w:val="0"/>
          <w:sz w:val="24"/>
        </w:rPr>
      </w:pPr>
      <w:r>
        <w:rPr>
          <w:rFonts w:hint="eastAsia" w:ascii="黑体" w:hAnsi="黑体" w:eastAsia="黑体" w:cs="黑体"/>
          <w:kern w:val="0"/>
          <w:sz w:val="24"/>
        </w:rPr>
        <w:t>图1  历次人口普查常住人口</w:t>
      </w:r>
    </w:p>
    <w:p>
      <w:r>
        <w:rPr>
          <w:rFonts w:hint="eastAsia"/>
          <w:lang w:val="en-US" w:eastAsia="zh-CN"/>
        </w:rPr>
        <w:t xml:space="preserve">          </w:t>
      </w:r>
      <w:r>
        <w:drawing>
          <wp:inline distT="0" distB="0" distL="114300" distR="114300">
            <wp:extent cx="4017645" cy="2275840"/>
            <wp:effectExtent l="4445" t="5080" r="16510" b="5080"/>
            <wp:docPr id="1027"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2"/>
        <w:keepNext w:val="0"/>
        <w:keepLines w:val="0"/>
        <w:pageBreakBefore w:val="0"/>
        <w:widowControl w:val="0"/>
        <w:kinsoku/>
        <w:wordWrap/>
        <w:overflowPunct/>
        <w:topLinePunct w:val="0"/>
        <w:autoSpaceDE/>
        <w:autoSpaceDN/>
        <w:bidi w:val="0"/>
        <w:adjustRightInd/>
        <w:snapToGrid/>
        <w:spacing w:line="320" w:lineRule="exact"/>
        <w:ind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全区</w:t>
      </w:r>
      <w:r>
        <w:rPr>
          <w:rFonts w:hint="eastAsia" w:ascii="仿宋_GB2312" w:hAnsi="仿宋_GB2312" w:eastAsia="仿宋_GB2312" w:cs="仿宋_GB2312"/>
          <w:sz w:val="32"/>
          <w:szCs w:val="40"/>
          <w:lang w:eastAsia="zh-CN"/>
        </w:rPr>
        <w:t>有</w:t>
      </w:r>
      <w:r>
        <w:rPr>
          <w:rFonts w:hint="eastAsia" w:ascii="仿宋_GB2312" w:hAnsi="仿宋_GB2312" w:eastAsia="仿宋_GB2312" w:cs="仿宋_GB2312"/>
          <w:sz w:val="32"/>
          <w:szCs w:val="40"/>
        </w:rPr>
        <w:t>12个乡镇（街道），各乡镇（街道）人口分布如下：</w:t>
      </w:r>
    </w:p>
    <w:p>
      <w:pPr>
        <w:keepNext w:val="0"/>
        <w:keepLines w:val="0"/>
        <w:pageBreakBefore w:val="0"/>
        <w:widowControl/>
        <w:kinsoku/>
        <w:wordWrap/>
        <w:overflowPunct/>
        <w:topLinePunct w:val="0"/>
        <w:autoSpaceDE/>
        <w:autoSpaceDN/>
        <w:bidi w:val="0"/>
        <w:adjustRightInd/>
        <w:snapToGrid/>
        <w:spacing w:beforeLines="100" w:line="260" w:lineRule="exact"/>
        <w:jc w:val="center"/>
        <w:textAlignment w:val="auto"/>
        <w:rPr>
          <w:rFonts w:ascii="仿宋" w:hAnsi="仿宋" w:eastAsia="仿宋" w:cs="仿宋"/>
          <w:b/>
          <w:bCs/>
          <w:kern w:val="0"/>
          <w:sz w:val="22"/>
          <w:szCs w:val="30"/>
          <w:vertAlign w:val="superscript"/>
        </w:rPr>
      </w:pPr>
      <w:r>
        <w:rPr>
          <w:rFonts w:ascii="黑体" w:hAnsi="黑体" w:eastAsia="黑体" w:cs="仿宋"/>
          <w:kern w:val="0"/>
          <w:sz w:val="24"/>
          <w:szCs w:val="28"/>
        </w:rPr>
        <w:t>表</w:t>
      </w:r>
      <w:r>
        <w:rPr>
          <w:rFonts w:hint="eastAsia" w:ascii="黑体" w:hAnsi="黑体" w:eastAsia="黑体" w:cs="仿宋"/>
          <w:kern w:val="0"/>
          <w:sz w:val="24"/>
          <w:szCs w:val="28"/>
        </w:rPr>
        <w:t>1  乡镇（街道）常住</w:t>
      </w:r>
      <w:r>
        <w:rPr>
          <w:rFonts w:ascii="黑体" w:hAnsi="黑体" w:eastAsia="黑体" w:cs="仿宋"/>
          <w:kern w:val="0"/>
          <w:sz w:val="24"/>
          <w:szCs w:val="28"/>
        </w:rPr>
        <w:t>人口</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pPr>
      <w:r>
        <w:rPr>
          <w:rFonts w:hint="eastAsia" w:ascii="仿宋_GB2312" w:hAnsi="仿宋" w:eastAsia="仿宋_GB2312" w:cs="仿宋"/>
          <w:bCs/>
          <w:kern w:val="0"/>
          <w:sz w:val="24"/>
          <w:szCs w:val="30"/>
          <w:lang w:val="en-US" w:eastAsia="zh-CN"/>
        </w:rPr>
        <w:t xml:space="preserve">                                                          </w:t>
      </w:r>
      <w:r>
        <w:rPr>
          <w:rFonts w:hint="eastAsia" w:ascii="仿宋_GB2312" w:hAnsi="仿宋" w:eastAsia="仿宋_GB2312" w:cs="仿宋"/>
          <w:bCs/>
          <w:kern w:val="0"/>
          <w:sz w:val="24"/>
          <w:szCs w:val="30"/>
        </w:rPr>
        <w:t>单位：人、%</w:t>
      </w:r>
    </w:p>
    <w:tbl>
      <w:tblPr>
        <w:tblStyle w:val="3"/>
        <w:tblW w:w="8429" w:type="dxa"/>
        <w:jc w:val="center"/>
        <w:tblLayout w:type="fixed"/>
        <w:tblCellMar>
          <w:top w:w="0" w:type="dxa"/>
          <w:left w:w="108" w:type="dxa"/>
          <w:bottom w:w="0" w:type="dxa"/>
          <w:right w:w="108" w:type="dxa"/>
        </w:tblCellMar>
      </w:tblPr>
      <w:tblGrid>
        <w:gridCol w:w="2472"/>
        <w:gridCol w:w="2168"/>
        <w:gridCol w:w="1967"/>
        <w:gridCol w:w="1822"/>
      </w:tblGrid>
      <w:tr>
        <w:tblPrEx>
          <w:tblCellMar>
            <w:top w:w="0" w:type="dxa"/>
            <w:left w:w="108" w:type="dxa"/>
            <w:bottom w:w="0" w:type="dxa"/>
            <w:right w:w="108" w:type="dxa"/>
          </w:tblCellMar>
        </w:tblPrEx>
        <w:trPr>
          <w:trHeight w:val="585" w:hRule="atLeast"/>
          <w:jc w:val="center"/>
        </w:trPr>
        <w:tc>
          <w:tcPr>
            <w:tcW w:w="2472" w:type="dxa"/>
            <w:vMerge w:val="restart"/>
            <w:tcBorders>
              <w:top w:val="single" w:color="000000" w:sz="12" w:space="0"/>
              <w:left w:val="nil"/>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地区</w:t>
            </w:r>
          </w:p>
        </w:tc>
        <w:tc>
          <w:tcPr>
            <w:tcW w:w="2168" w:type="dxa"/>
            <w:tcBorders>
              <w:top w:val="single" w:color="000000" w:sz="12"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人口数</w:t>
            </w:r>
          </w:p>
        </w:tc>
        <w:tc>
          <w:tcPr>
            <w:tcW w:w="3789" w:type="dxa"/>
            <w:gridSpan w:val="2"/>
            <w:tcBorders>
              <w:top w:val="single" w:color="000000" w:sz="12" w:space="0"/>
              <w:left w:val="single" w:color="auto" w:sz="4" w:space="0"/>
              <w:bottom w:val="single" w:color="000000"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比重</w:t>
            </w:r>
            <w:r>
              <w:rPr>
                <w:rFonts w:hint="eastAsia" w:ascii="仿宋_GB2312" w:hAnsi="宋体" w:eastAsia="仿宋_GB2312" w:cs="宋体"/>
                <w:color w:val="000000"/>
                <w:kern w:val="0"/>
                <w:sz w:val="24"/>
                <w:vertAlign w:val="superscript"/>
              </w:rPr>
              <w:t>[4]</w:t>
            </w:r>
          </w:p>
        </w:tc>
      </w:tr>
      <w:tr>
        <w:tblPrEx>
          <w:tblCellMar>
            <w:top w:w="0" w:type="dxa"/>
            <w:left w:w="108" w:type="dxa"/>
            <w:bottom w:w="0" w:type="dxa"/>
            <w:right w:w="108" w:type="dxa"/>
          </w:tblCellMar>
        </w:tblPrEx>
        <w:trPr>
          <w:trHeight w:val="499" w:hRule="atLeast"/>
          <w:jc w:val="center"/>
        </w:trPr>
        <w:tc>
          <w:tcPr>
            <w:tcW w:w="2472"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168"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2020年</w:t>
            </w:r>
          </w:p>
        </w:tc>
        <w:tc>
          <w:tcPr>
            <w:tcW w:w="19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2020年</w:t>
            </w:r>
          </w:p>
        </w:tc>
        <w:tc>
          <w:tcPr>
            <w:tcW w:w="1822"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2010年</w:t>
            </w:r>
          </w:p>
        </w:tc>
      </w:tr>
      <w:tr>
        <w:tblPrEx>
          <w:tblCellMar>
            <w:top w:w="0" w:type="dxa"/>
            <w:left w:w="108" w:type="dxa"/>
            <w:bottom w:w="0" w:type="dxa"/>
            <w:right w:w="108" w:type="dxa"/>
          </w:tblCellMar>
        </w:tblPrEx>
        <w:trPr>
          <w:trHeight w:val="499" w:hRule="atLeast"/>
          <w:jc w:val="center"/>
        </w:trPr>
        <w:tc>
          <w:tcPr>
            <w:tcW w:w="24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柳北区</w:t>
            </w:r>
          </w:p>
        </w:tc>
        <w:tc>
          <w:tcPr>
            <w:tcW w:w="21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color w:val="000000"/>
                <w:kern w:val="0"/>
                <w:sz w:val="24"/>
              </w:rPr>
            </w:pPr>
            <w:r>
              <w:rPr>
                <w:rFonts w:hint="eastAsia" w:ascii="宋体" w:hAnsi="宋体" w:eastAsia="宋体" w:cs="宋体"/>
                <w:b/>
                <w:color w:val="000000"/>
                <w:kern w:val="0"/>
                <w:sz w:val="24"/>
              </w:rPr>
              <w:t>484765</w:t>
            </w:r>
          </w:p>
        </w:tc>
        <w:tc>
          <w:tcPr>
            <w:tcW w:w="19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4"/>
              </w:rPr>
            </w:pPr>
            <w:r>
              <w:rPr>
                <w:rFonts w:hint="eastAsia" w:ascii="宋体" w:hAnsi="宋体" w:eastAsia="宋体" w:cs="宋体"/>
                <w:b/>
                <w:kern w:val="0"/>
                <w:sz w:val="24"/>
              </w:rPr>
              <w:t>100</w:t>
            </w:r>
          </w:p>
        </w:tc>
        <w:tc>
          <w:tcPr>
            <w:tcW w:w="1822" w:type="dxa"/>
            <w:tcBorders>
              <w:top w:val="nil"/>
              <w:left w:val="nil"/>
              <w:bottom w:val="single" w:color="auto" w:sz="4" w:space="0"/>
              <w:right w:val="nil"/>
            </w:tcBorders>
            <w:shd w:val="clear" w:color="auto" w:fill="auto"/>
            <w:vAlign w:val="center"/>
          </w:tcPr>
          <w:p>
            <w:pPr>
              <w:widowControl/>
              <w:jc w:val="right"/>
              <w:rPr>
                <w:rFonts w:ascii="宋体" w:hAnsi="宋体" w:eastAsia="宋体" w:cs="宋体"/>
                <w:b/>
                <w:kern w:val="0"/>
                <w:sz w:val="24"/>
              </w:rPr>
            </w:pPr>
            <w:r>
              <w:rPr>
                <w:rFonts w:hint="eastAsia" w:ascii="宋体" w:hAnsi="宋体" w:eastAsia="宋体" w:cs="宋体"/>
                <w:b/>
                <w:kern w:val="0"/>
                <w:sz w:val="24"/>
              </w:rPr>
              <w:t>100.00</w:t>
            </w:r>
          </w:p>
        </w:tc>
      </w:tr>
      <w:tr>
        <w:tblPrEx>
          <w:tblCellMar>
            <w:top w:w="0" w:type="dxa"/>
            <w:left w:w="108" w:type="dxa"/>
            <w:bottom w:w="0" w:type="dxa"/>
            <w:right w:w="108" w:type="dxa"/>
          </w:tblCellMar>
        </w:tblPrEx>
        <w:trPr>
          <w:trHeight w:val="499" w:hRule="atLeast"/>
          <w:jc w:val="center"/>
        </w:trPr>
        <w:tc>
          <w:tcPr>
            <w:tcW w:w="24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解放街道</w:t>
            </w:r>
          </w:p>
        </w:tc>
        <w:tc>
          <w:tcPr>
            <w:tcW w:w="21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rPr>
            </w:pPr>
            <w:r>
              <w:rPr>
                <w:rFonts w:hint="eastAsia" w:ascii="宋体" w:hAnsi="宋体" w:eastAsia="宋体" w:cs="宋体"/>
                <w:color w:val="000000"/>
                <w:kern w:val="0"/>
                <w:sz w:val="24"/>
              </w:rPr>
              <w:t>40300</w:t>
            </w:r>
          </w:p>
        </w:tc>
        <w:tc>
          <w:tcPr>
            <w:tcW w:w="19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8.31</w:t>
            </w:r>
          </w:p>
        </w:tc>
        <w:tc>
          <w:tcPr>
            <w:tcW w:w="1822" w:type="dxa"/>
            <w:tcBorders>
              <w:top w:val="nil"/>
              <w:left w:val="nil"/>
              <w:bottom w:val="single" w:color="auto" w:sz="4" w:space="0"/>
              <w:right w:val="nil"/>
            </w:tcBorders>
            <w:shd w:val="clear" w:color="auto" w:fill="auto"/>
            <w:vAlign w:val="center"/>
          </w:tcPr>
          <w:p>
            <w:pPr>
              <w:widowControl/>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10.59</w:t>
            </w:r>
          </w:p>
        </w:tc>
      </w:tr>
      <w:tr>
        <w:tblPrEx>
          <w:tblCellMar>
            <w:top w:w="0" w:type="dxa"/>
            <w:left w:w="108" w:type="dxa"/>
            <w:bottom w:w="0" w:type="dxa"/>
            <w:right w:w="108" w:type="dxa"/>
          </w:tblCellMar>
        </w:tblPrEx>
        <w:trPr>
          <w:trHeight w:val="499" w:hRule="atLeast"/>
          <w:jc w:val="center"/>
        </w:trPr>
        <w:tc>
          <w:tcPr>
            <w:tcW w:w="24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雅儒街道</w:t>
            </w:r>
          </w:p>
        </w:tc>
        <w:tc>
          <w:tcPr>
            <w:tcW w:w="21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rPr>
            </w:pPr>
            <w:r>
              <w:rPr>
                <w:rFonts w:hint="eastAsia" w:ascii="宋体" w:hAnsi="宋体" w:eastAsia="宋体" w:cs="宋体"/>
                <w:color w:val="000000"/>
                <w:kern w:val="0"/>
                <w:sz w:val="24"/>
              </w:rPr>
              <w:t>52684</w:t>
            </w:r>
          </w:p>
        </w:tc>
        <w:tc>
          <w:tcPr>
            <w:tcW w:w="19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10.87</w:t>
            </w:r>
          </w:p>
        </w:tc>
        <w:tc>
          <w:tcPr>
            <w:tcW w:w="1822" w:type="dxa"/>
            <w:tcBorders>
              <w:top w:val="nil"/>
              <w:left w:val="nil"/>
              <w:bottom w:val="single" w:color="auto" w:sz="4" w:space="0"/>
              <w:right w:val="nil"/>
            </w:tcBorders>
            <w:shd w:val="clear" w:color="auto" w:fill="auto"/>
            <w:vAlign w:val="center"/>
          </w:tcPr>
          <w:p>
            <w:pPr>
              <w:widowControl/>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12.63</w:t>
            </w:r>
          </w:p>
        </w:tc>
      </w:tr>
      <w:tr>
        <w:tblPrEx>
          <w:tblCellMar>
            <w:top w:w="0" w:type="dxa"/>
            <w:left w:w="108" w:type="dxa"/>
            <w:bottom w:w="0" w:type="dxa"/>
            <w:right w:w="108" w:type="dxa"/>
          </w:tblCellMar>
        </w:tblPrEx>
        <w:trPr>
          <w:trHeight w:val="499" w:hRule="atLeast"/>
          <w:jc w:val="center"/>
        </w:trPr>
        <w:tc>
          <w:tcPr>
            <w:tcW w:w="24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胜利街道</w:t>
            </w:r>
          </w:p>
        </w:tc>
        <w:tc>
          <w:tcPr>
            <w:tcW w:w="21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rPr>
            </w:pPr>
            <w:r>
              <w:rPr>
                <w:rFonts w:hint="eastAsia" w:ascii="宋体" w:hAnsi="宋体" w:eastAsia="宋体" w:cs="宋体"/>
                <w:color w:val="000000"/>
                <w:kern w:val="0"/>
                <w:sz w:val="24"/>
              </w:rPr>
              <w:t>79918</w:t>
            </w:r>
          </w:p>
        </w:tc>
        <w:tc>
          <w:tcPr>
            <w:tcW w:w="19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16.49</w:t>
            </w:r>
          </w:p>
        </w:tc>
        <w:tc>
          <w:tcPr>
            <w:tcW w:w="1822" w:type="dxa"/>
            <w:tcBorders>
              <w:top w:val="nil"/>
              <w:left w:val="nil"/>
              <w:bottom w:val="single" w:color="auto" w:sz="4" w:space="0"/>
              <w:right w:val="nil"/>
            </w:tcBorders>
            <w:shd w:val="clear" w:color="auto" w:fill="auto"/>
            <w:vAlign w:val="center"/>
          </w:tcPr>
          <w:p>
            <w:pPr>
              <w:widowControl/>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15.10</w:t>
            </w:r>
          </w:p>
        </w:tc>
      </w:tr>
      <w:tr>
        <w:tblPrEx>
          <w:tblCellMar>
            <w:top w:w="0" w:type="dxa"/>
            <w:left w:w="108" w:type="dxa"/>
            <w:bottom w:w="0" w:type="dxa"/>
            <w:right w:w="108" w:type="dxa"/>
          </w:tblCellMar>
        </w:tblPrEx>
        <w:trPr>
          <w:trHeight w:val="499" w:hRule="atLeast"/>
          <w:jc w:val="center"/>
        </w:trPr>
        <w:tc>
          <w:tcPr>
            <w:tcW w:w="24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雀儿山街道</w:t>
            </w:r>
          </w:p>
        </w:tc>
        <w:tc>
          <w:tcPr>
            <w:tcW w:w="21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rPr>
            </w:pPr>
            <w:r>
              <w:rPr>
                <w:rFonts w:hint="eastAsia" w:ascii="宋体" w:hAnsi="宋体" w:eastAsia="宋体" w:cs="宋体"/>
                <w:color w:val="000000"/>
                <w:kern w:val="0"/>
                <w:sz w:val="24"/>
              </w:rPr>
              <w:t>29536</w:t>
            </w:r>
          </w:p>
        </w:tc>
        <w:tc>
          <w:tcPr>
            <w:tcW w:w="19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6.09</w:t>
            </w:r>
          </w:p>
        </w:tc>
        <w:tc>
          <w:tcPr>
            <w:tcW w:w="1822" w:type="dxa"/>
            <w:tcBorders>
              <w:top w:val="nil"/>
              <w:left w:val="nil"/>
              <w:bottom w:val="single" w:color="auto" w:sz="4" w:space="0"/>
              <w:right w:val="nil"/>
            </w:tcBorders>
            <w:shd w:val="clear" w:color="auto" w:fill="auto"/>
            <w:vAlign w:val="center"/>
          </w:tcPr>
          <w:p>
            <w:pPr>
              <w:widowControl/>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10.07</w:t>
            </w:r>
          </w:p>
        </w:tc>
      </w:tr>
      <w:tr>
        <w:tblPrEx>
          <w:tblCellMar>
            <w:top w:w="0" w:type="dxa"/>
            <w:left w:w="108" w:type="dxa"/>
            <w:bottom w:w="0" w:type="dxa"/>
            <w:right w:w="108" w:type="dxa"/>
          </w:tblCellMar>
        </w:tblPrEx>
        <w:trPr>
          <w:trHeight w:val="499" w:hRule="atLeast"/>
          <w:jc w:val="center"/>
        </w:trPr>
        <w:tc>
          <w:tcPr>
            <w:tcW w:w="24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钢城街道</w:t>
            </w:r>
          </w:p>
        </w:tc>
        <w:tc>
          <w:tcPr>
            <w:tcW w:w="21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rPr>
            </w:pPr>
            <w:r>
              <w:rPr>
                <w:rFonts w:hint="eastAsia" w:ascii="宋体" w:hAnsi="宋体" w:eastAsia="宋体" w:cs="宋体"/>
                <w:color w:val="000000"/>
                <w:kern w:val="0"/>
                <w:sz w:val="24"/>
              </w:rPr>
              <w:t>45672</w:t>
            </w:r>
          </w:p>
        </w:tc>
        <w:tc>
          <w:tcPr>
            <w:tcW w:w="19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9.42</w:t>
            </w:r>
          </w:p>
        </w:tc>
        <w:tc>
          <w:tcPr>
            <w:tcW w:w="1822" w:type="dxa"/>
            <w:tcBorders>
              <w:top w:val="nil"/>
              <w:left w:val="nil"/>
              <w:bottom w:val="single" w:color="auto" w:sz="4" w:space="0"/>
              <w:right w:val="nil"/>
            </w:tcBorders>
            <w:shd w:val="clear" w:color="auto" w:fill="auto"/>
            <w:vAlign w:val="center"/>
          </w:tcPr>
          <w:p>
            <w:pPr>
              <w:widowControl/>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9.44</w:t>
            </w:r>
          </w:p>
        </w:tc>
      </w:tr>
      <w:tr>
        <w:tblPrEx>
          <w:tblCellMar>
            <w:top w:w="0" w:type="dxa"/>
            <w:left w:w="108" w:type="dxa"/>
            <w:bottom w:w="0" w:type="dxa"/>
            <w:right w:w="108" w:type="dxa"/>
          </w:tblCellMar>
        </w:tblPrEx>
        <w:trPr>
          <w:trHeight w:val="499" w:hRule="atLeast"/>
          <w:jc w:val="center"/>
        </w:trPr>
        <w:tc>
          <w:tcPr>
            <w:tcW w:w="24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锦绣街道</w:t>
            </w:r>
          </w:p>
        </w:tc>
        <w:tc>
          <w:tcPr>
            <w:tcW w:w="21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rPr>
            </w:pPr>
            <w:r>
              <w:rPr>
                <w:rFonts w:hint="eastAsia" w:ascii="宋体" w:hAnsi="宋体" w:eastAsia="宋体" w:cs="宋体"/>
                <w:color w:val="000000"/>
                <w:kern w:val="0"/>
                <w:sz w:val="24"/>
              </w:rPr>
              <w:t>29108</w:t>
            </w:r>
          </w:p>
        </w:tc>
        <w:tc>
          <w:tcPr>
            <w:tcW w:w="19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6.00</w:t>
            </w:r>
          </w:p>
        </w:tc>
        <w:tc>
          <w:tcPr>
            <w:tcW w:w="1822" w:type="dxa"/>
            <w:tcBorders>
              <w:top w:val="nil"/>
              <w:left w:val="nil"/>
              <w:bottom w:val="single" w:color="auto" w:sz="4" w:space="0"/>
              <w:right w:val="nil"/>
            </w:tcBorders>
            <w:shd w:val="clear" w:color="auto" w:fill="auto"/>
            <w:vAlign w:val="center"/>
          </w:tcPr>
          <w:p>
            <w:pPr>
              <w:widowControl/>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15.61</w:t>
            </w:r>
          </w:p>
        </w:tc>
      </w:tr>
      <w:tr>
        <w:tblPrEx>
          <w:tblCellMar>
            <w:top w:w="0" w:type="dxa"/>
            <w:left w:w="108" w:type="dxa"/>
            <w:bottom w:w="0" w:type="dxa"/>
            <w:right w:w="108" w:type="dxa"/>
          </w:tblCellMar>
        </w:tblPrEx>
        <w:trPr>
          <w:trHeight w:val="499" w:hRule="atLeast"/>
          <w:jc w:val="center"/>
        </w:trPr>
        <w:tc>
          <w:tcPr>
            <w:tcW w:w="24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白露街道</w:t>
            </w:r>
          </w:p>
        </w:tc>
        <w:tc>
          <w:tcPr>
            <w:tcW w:w="21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rPr>
            </w:pPr>
            <w:r>
              <w:rPr>
                <w:rFonts w:hint="eastAsia" w:ascii="宋体" w:hAnsi="宋体" w:eastAsia="宋体" w:cs="宋体"/>
                <w:color w:val="000000"/>
                <w:kern w:val="0"/>
                <w:sz w:val="24"/>
              </w:rPr>
              <w:t>14987</w:t>
            </w:r>
          </w:p>
        </w:tc>
        <w:tc>
          <w:tcPr>
            <w:tcW w:w="19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3.09</w:t>
            </w:r>
          </w:p>
        </w:tc>
        <w:tc>
          <w:tcPr>
            <w:tcW w:w="1822" w:type="dxa"/>
            <w:tcBorders>
              <w:top w:val="nil"/>
              <w:left w:val="nil"/>
              <w:bottom w:val="single" w:color="auto" w:sz="4" w:space="0"/>
              <w:right w:val="nil"/>
            </w:tcBorders>
            <w:shd w:val="clear" w:color="auto" w:fill="auto"/>
            <w:vAlign w:val="center"/>
          </w:tcPr>
          <w:p>
            <w:pPr>
              <w:widowControl/>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5.08</w:t>
            </w:r>
          </w:p>
        </w:tc>
      </w:tr>
      <w:tr>
        <w:tblPrEx>
          <w:tblCellMar>
            <w:top w:w="0" w:type="dxa"/>
            <w:left w:w="108" w:type="dxa"/>
            <w:bottom w:w="0" w:type="dxa"/>
            <w:right w:w="108" w:type="dxa"/>
          </w:tblCellMar>
        </w:tblPrEx>
        <w:trPr>
          <w:trHeight w:val="499" w:hRule="atLeast"/>
          <w:jc w:val="center"/>
        </w:trPr>
        <w:tc>
          <w:tcPr>
            <w:tcW w:w="24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跃进街道</w:t>
            </w:r>
          </w:p>
        </w:tc>
        <w:tc>
          <w:tcPr>
            <w:tcW w:w="21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rPr>
            </w:pPr>
            <w:r>
              <w:rPr>
                <w:rFonts w:hint="eastAsia" w:ascii="宋体" w:hAnsi="宋体" w:eastAsia="宋体" w:cs="宋体"/>
                <w:color w:val="000000"/>
                <w:kern w:val="0"/>
                <w:sz w:val="24"/>
              </w:rPr>
              <w:t>39745</w:t>
            </w:r>
          </w:p>
        </w:tc>
        <w:tc>
          <w:tcPr>
            <w:tcW w:w="19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8.20</w:t>
            </w:r>
          </w:p>
        </w:tc>
        <w:tc>
          <w:tcPr>
            <w:tcW w:w="1822" w:type="dxa"/>
            <w:tcBorders>
              <w:top w:val="nil"/>
              <w:left w:val="nil"/>
              <w:bottom w:val="single" w:color="auto" w:sz="4" w:space="0"/>
              <w:right w:val="nil"/>
            </w:tcBorders>
            <w:shd w:val="clear" w:color="auto" w:fill="auto"/>
            <w:vAlign w:val="center"/>
          </w:tcPr>
          <w:p>
            <w:pPr>
              <w:widowControl/>
              <w:jc w:val="right"/>
              <w:rPr>
                <w:rFonts w:ascii="宋体" w:hAnsi="宋体" w:eastAsia="宋体" w:cs="宋体"/>
                <w:kern w:val="0"/>
                <w:sz w:val="24"/>
              </w:rPr>
            </w:pPr>
          </w:p>
        </w:tc>
      </w:tr>
      <w:tr>
        <w:tblPrEx>
          <w:tblCellMar>
            <w:top w:w="0" w:type="dxa"/>
            <w:left w:w="108" w:type="dxa"/>
            <w:bottom w:w="0" w:type="dxa"/>
            <w:right w:w="108" w:type="dxa"/>
          </w:tblCellMar>
        </w:tblPrEx>
        <w:trPr>
          <w:trHeight w:val="499" w:hRule="atLeast"/>
          <w:jc w:val="center"/>
        </w:trPr>
        <w:tc>
          <w:tcPr>
            <w:tcW w:w="24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柳长街道</w:t>
            </w:r>
          </w:p>
        </w:tc>
        <w:tc>
          <w:tcPr>
            <w:tcW w:w="21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rPr>
            </w:pPr>
            <w:r>
              <w:rPr>
                <w:rFonts w:hint="eastAsia" w:ascii="宋体" w:hAnsi="宋体" w:eastAsia="宋体" w:cs="宋体"/>
                <w:color w:val="000000"/>
                <w:kern w:val="0"/>
                <w:sz w:val="24"/>
              </w:rPr>
              <w:t>26947</w:t>
            </w:r>
          </w:p>
        </w:tc>
        <w:tc>
          <w:tcPr>
            <w:tcW w:w="19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5.56</w:t>
            </w:r>
          </w:p>
        </w:tc>
        <w:tc>
          <w:tcPr>
            <w:tcW w:w="1822" w:type="dxa"/>
            <w:tcBorders>
              <w:top w:val="nil"/>
              <w:left w:val="nil"/>
              <w:bottom w:val="single" w:color="auto" w:sz="4" w:space="0"/>
              <w:right w:val="nil"/>
            </w:tcBorders>
            <w:shd w:val="clear" w:color="auto" w:fill="auto"/>
            <w:vAlign w:val="center"/>
          </w:tcPr>
          <w:p>
            <w:pPr>
              <w:widowControl/>
              <w:jc w:val="right"/>
              <w:rPr>
                <w:rFonts w:ascii="宋体" w:hAnsi="宋体" w:eastAsia="宋体" w:cs="宋体"/>
                <w:kern w:val="0"/>
                <w:sz w:val="24"/>
              </w:rPr>
            </w:pPr>
          </w:p>
        </w:tc>
      </w:tr>
      <w:tr>
        <w:tblPrEx>
          <w:tblCellMar>
            <w:top w:w="0" w:type="dxa"/>
            <w:left w:w="108" w:type="dxa"/>
            <w:bottom w:w="0" w:type="dxa"/>
            <w:right w:w="108" w:type="dxa"/>
          </w:tblCellMar>
        </w:tblPrEx>
        <w:trPr>
          <w:trHeight w:val="499" w:hRule="atLeast"/>
          <w:jc w:val="center"/>
        </w:trPr>
        <w:tc>
          <w:tcPr>
            <w:tcW w:w="24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石碑坪镇</w:t>
            </w:r>
          </w:p>
        </w:tc>
        <w:tc>
          <w:tcPr>
            <w:tcW w:w="216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rPr>
            </w:pPr>
            <w:r>
              <w:rPr>
                <w:rFonts w:hint="eastAsia" w:ascii="宋体" w:hAnsi="宋体" w:eastAsia="宋体" w:cs="宋体"/>
                <w:color w:val="000000"/>
                <w:kern w:val="0"/>
                <w:sz w:val="24"/>
              </w:rPr>
              <w:t>21177</w:t>
            </w:r>
          </w:p>
        </w:tc>
        <w:tc>
          <w:tcPr>
            <w:tcW w:w="1967"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4.37</w:t>
            </w:r>
          </w:p>
        </w:tc>
        <w:tc>
          <w:tcPr>
            <w:tcW w:w="1822" w:type="dxa"/>
            <w:tcBorders>
              <w:top w:val="single" w:color="auto" w:sz="4" w:space="0"/>
              <w:left w:val="nil"/>
              <w:bottom w:val="single" w:color="auto" w:sz="4" w:space="0"/>
              <w:right w:val="nil"/>
            </w:tcBorders>
            <w:shd w:val="clear" w:color="auto" w:fill="auto"/>
            <w:vAlign w:val="center"/>
          </w:tcPr>
          <w:p>
            <w:pPr>
              <w:widowControl/>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4.76</w:t>
            </w:r>
          </w:p>
        </w:tc>
      </w:tr>
      <w:tr>
        <w:tblPrEx>
          <w:tblCellMar>
            <w:top w:w="0" w:type="dxa"/>
            <w:left w:w="108" w:type="dxa"/>
            <w:bottom w:w="0" w:type="dxa"/>
            <w:right w:w="108" w:type="dxa"/>
          </w:tblCellMar>
        </w:tblPrEx>
        <w:trPr>
          <w:trHeight w:val="499" w:hRule="atLeast"/>
          <w:jc w:val="center"/>
        </w:trPr>
        <w:tc>
          <w:tcPr>
            <w:tcW w:w="24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沙塘镇</w:t>
            </w:r>
          </w:p>
        </w:tc>
        <w:tc>
          <w:tcPr>
            <w:tcW w:w="216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4"/>
              </w:rPr>
            </w:pPr>
            <w:r>
              <w:rPr>
                <w:rFonts w:hint="eastAsia" w:ascii="宋体" w:hAnsi="宋体" w:eastAsia="宋体" w:cs="宋体"/>
                <w:color w:val="000000"/>
                <w:kern w:val="0"/>
                <w:sz w:val="24"/>
              </w:rPr>
              <w:t>52531</w:t>
            </w:r>
          </w:p>
        </w:tc>
        <w:tc>
          <w:tcPr>
            <w:tcW w:w="1967"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4"/>
              </w:rPr>
            </w:pPr>
            <w:r>
              <w:rPr>
                <w:rFonts w:hint="eastAsia" w:ascii="宋体" w:hAnsi="宋体" w:eastAsia="宋体" w:cs="宋体"/>
                <w:kern w:val="0"/>
                <w:sz w:val="24"/>
              </w:rPr>
              <w:t>10.84</w:t>
            </w:r>
          </w:p>
        </w:tc>
        <w:tc>
          <w:tcPr>
            <w:tcW w:w="1822" w:type="dxa"/>
            <w:tcBorders>
              <w:top w:val="single" w:color="auto" w:sz="4" w:space="0"/>
              <w:left w:val="nil"/>
              <w:bottom w:val="single" w:color="auto" w:sz="4" w:space="0"/>
              <w:right w:val="nil"/>
            </w:tcBorders>
            <w:shd w:val="clear" w:color="auto" w:fill="auto"/>
            <w:vAlign w:val="center"/>
          </w:tcPr>
          <w:p>
            <w:pPr>
              <w:widowControl/>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7.28</w:t>
            </w:r>
          </w:p>
        </w:tc>
      </w:tr>
      <w:tr>
        <w:tblPrEx>
          <w:tblCellMar>
            <w:top w:w="0" w:type="dxa"/>
            <w:left w:w="108" w:type="dxa"/>
            <w:bottom w:w="0" w:type="dxa"/>
            <w:right w:w="108" w:type="dxa"/>
          </w:tblCellMar>
        </w:tblPrEx>
        <w:trPr>
          <w:trHeight w:val="499" w:hRule="atLeast"/>
          <w:jc w:val="center"/>
        </w:trPr>
        <w:tc>
          <w:tcPr>
            <w:tcW w:w="2472" w:type="dxa"/>
            <w:tcBorders>
              <w:top w:val="single" w:color="auto" w:sz="4" w:space="0"/>
              <w:left w:val="nil"/>
              <w:bottom w:val="single" w:color="auto" w:sz="12"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长塘镇</w:t>
            </w:r>
          </w:p>
        </w:tc>
        <w:tc>
          <w:tcPr>
            <w:tcW w:w="2168" w:type="dxa"/>
            <w:tcBorders>
              <w:top w:val="single" w:color="auto" w:sz="4" w:space="0"/>
              <w:left w:val="nil"/>
              <w:bottom w:val="single" w:color="auto" w:sz="12" w:space="0"/>
              <w:right w:val="single" w:color="auto" w:sz="4" w:space="0"/>
            </w:tcBorders>
            <w:shd w:val="clear" w:color="auto" w:fill="auto"/>
            <w:vAlign w:val="center"/>
          </w:tcPr>
          <w:p>
            <w:pPr>
              <w:widowControl/>
              <w:jc w:val="right"/>
              <w:rPr>
                <w:rFonts w:hint="eastAsia" w:ascii="宋体" w:hAnsi="宋体" w:eastAsia="宋体" w:cs="宋体"/>
                <w:kern w:val="0"/>
                <w:sz w:val="24"/>
              </w:rPr>
            </w:pPr>
            <w:r>
              <w:rPr>
                <w:rFonts w:hint="eastAsia" w:ascii="宋体" w:hAnsi="宋体" w:eastAsia="宋体" w:cs="宋体"/>
                <w:color w:val="000000"/>
                <w:kern w:val="0"/>
                <w:sz w:val="24"/>
              </w:rPr>
              <w:t>52160</w:t>
            </w:r>
          </w:p>
        </w:tc>
        <w:tc>
          <w:tcPr>
            <w:tcW w:w="1967" w:type="dxa"/>
            <w:tcBorders>
              <w:top w:val="single" w:color="auto" w:sz="4" w:space="0"/>
              <w:left w:val="nil"/>
              <w:bottom w:val="single" w:color="auto" w:sz="12" w:space="0"/>
              <w:right w:val="single" w:color="auto" w:sz="4" w:space="0"/>
            </w:tcBorders>
            <w:shd w:val="clear" w:color="auto" w:fill="auto"/>
            <w:vAlign w:val="center"/>
          </w:tcPr>
          <w:p>
            <w:pPr>
              <w:widowControl/>
              <w:jc w:val="right"/>
              <w:rPr>
                <w:rFonts w:hint="eastAsia" w:ascii="宋体" w:hAnsi="宋体" w:eastAsia="宋体" w:cs="宋体"/>
                <w:kern w:val="0"/>
                <w:sz w:val="24"/>
              </w:rPr>
            </w:pPr>
            <w:r>
              <w:rPr>
                <w:rFonts w:hint="eastAsia" w:ascii="宋体" w:hAnsi="宋体" w:eastAsia="宋体" w:cs="宋体"/>
                <w:kern w:val="0"/>
                <w:sz w:val="24"/>
              </w:rPr>
              <w:t>10.76</w:t>
            </w:r>
          </w:p>
        </w:tc>
        <w:tc>
          <w:tcPr>
            <w:tcW w:w="1822" w:type="dxa"/>
            <w:tcBorders>
              <w:top w:val="single" w:color="auto" w:sz="4" w:space="0"/>
              <w:left w:val="nil"/>
              <w:bottom w:val="single" w:color="auto" w:sz="12" w:space="0"/>
              <w:right w:val="nil"/>
            </w:tcBorders>
            <w:shd w:val="clear" w:color="auto" w:fill="auto"/>
            <w:vAlign w:val="center"/>
          </w:tcPr>
          <w:p>
            <w:pPr>
              <w:widowControl/>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9.44</w:t>
            </w:r>
          </w:p>
        </w:tc>
      </w:tr>
    </w:tbl>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outlineLvl w:val="9"/>
        <w:rPr>
          <w:sz w:val="28"/>
          <w:szCs w:val="28"/>
        </w:rPr>
      </w:pPr>
      <w:r>
        <w:rPr>
          <w:rFonts w:hint="eastAsia" w:ascii="仿宋_GB2312" w:hAnsi="仿宋_GB2312" w:eastAsia="仿宋_GB2312" w:cs="仿宋_GB2312"/>
          <w:kern w:val="2"/>
          <w:sz w:val="28"/>
          <w:szCs w:val="28"/>
          <w:lang w:val="en-US" w:eastAsia="zh-CN" w:bidi="ar-SA"/>
        </w:rPr>
        <w:t>说明：1、</w:t>
      </w:r>
      <w:r>
        <w:rPr>
          <w:rFonts w:hint="default" w:ascii="仿宋_GB2312" w:hAnsi="仿宋_GB2312" w:eastAsia="仿宋_GB2312" w:cs="仿宋_GB2312"/>
          <w:kern w:val="2"/>
          <w:sz w:val="28"/>
          <w:szCs w:val="28"/>
          <w:lang w:val="en-US" w:eastAsia="zh-CN" w:bidi="ar-SA"/>
        </w:rPr>
        <w:t>2010</w:t>
      </w:r>
      <w:r>
        <w:rPr>
          <w:rFonts w:hint="eastAsia" w:ascii="仿宋_GB2312" w:hAnsi="仿宋_GB2312" w:eastAsia="仿宋_GB2312" w:cs="仿宋_GB2312"/>
          <w:kern w:val="2"/>
          <w:sz w:val="28"/>
          <w:szCs w:val="28"/>
          <w:lang w:val="en-US" w:eastAsia="zh-CN" w:bidi="ar-SA"/>
        </w:rPr>
        <w:t>年柳北区第六次人口普查有7个街道4个乡镇，</w:t>
      </w:r>
      <w:r>
        <w:rPr>
          <w:rFonts w:hint="default" w:ascii="仿宋_GB2312" w:hAnsi="仿宋_GB2312" w:eastAsia="仿宋_GB2312" w:cs="仿宋_GB2312"/>
          <w:kern w:val="2"/>
          <w:sz w:val="28"/>
          <w:szCs w:val="28"/>
          <w:lang w:val="en-US" w:eastAsia="zh-CN" w:bidi="ar-SA"/>
        </w:rPr>
        <w:t>洛埠镇</w:t>
      </w:r>
      <w:r>
        <w:rPr>
          <w:rFonts w:hint="eastAsia" w:ascii="仿宋_GB2312" w:hAnsi="仿宋_GB2312" w:eastAsia="仿宋_GB2312" w:cs="仿宋_GB2312"/>
          <w:kern w:val="2"/>
          <w:sz w:val="28"/>
          <w:szCs w:val="28"/>
          <w:lang w:val="en-US" w:eastAsia="zh-CN" w:bidi="ar-SA"/>
        </w:rPr>
        <w:t>现</w:t>
      </w:r>
      <w:r>
        <w:rPr>
          <w:rFonts w:hint="default" w:ascii="仿宋_GB2312" w:hAnsi="仿宋_GB2312" w:eastAsia="仿宋_GB2312" w:cs="仿宋_GB2312"/>
          <w:kern w:val="2"/>
          <w:sz w:val="28"/>
          <w:szCs w:val="28"/>
          <w:lang w:val="en-US" w:eastAsia="zh-CN" w:bidi="ar-SA"/>
        </w:rPr>
        <w:t>已划归柳东新区，2010年人口数据已作相应的调整。</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outlineLvl w:val="9"/>
        <w:rPr>
          <w:rFonts w:hint="eastAsia"/>
          <w:sz w:val="28"/>
          <w:szCs w:val="28"/>
          <w:lang w:val="en-US" w:eastAsia="zh-CN"/>
        </w:rPr>
      </w:pPr>
      <w:r>
        <w:rPr>
          <w:rFonts w:hint="eastAsia" w:ascii="仿宋_GB2312" w:hAnsi="仿宋_GB2312" w:eastAsia="仿宋_GB2312" w:cs="仿宋_GB2312"/>
          <w:kern w:val="2"/>
          <w:sz w:val="28"/>
          <w:szCs w:val="28"/>
          <w:lang w:val="en-US" w:eastAsia="zh-CN" w:bidi="ar-SA"/>
        </w:rPr>
        <w:t>2、</w:t>
      </w:r>
      <w:r>
        <w:rPr>
          <w:rFonts w:hint="default" w:ascii="仿宋_GB2312" w:hAnsi="仿宋_GB2312" w:eastAsia="仿宋_GB2312" w:cs="仿宋_GB2312"/>
          <w:kern w:val="2"/>
          <w:sz w:val="28"/>
          <w:szCs w:val="28"/>
          <w:lang w:val="en-US" w:eastAsia="zh-CN" w:bidi="ar-SA"/>
        </w:rPr>
        <w:t>2020</w:t>
      </w:r>
      <w:r>
        <w:rPr>
          <w:rFonts w:hint="eastAsia" w:ascii="仿宋_GB2312" w:hAnsi="仿宋_GB2312" w:eastAsia="仿宋_GB2312" w:cs="仿宋_GB2312"/>
          <w:kern w:val="2"/>
          <w:sz w:val="28"/>
          <w:szCs w:val="28"/>
          <w:lang w:val="en-US" w:eastAsia="zh-CN" w:bidi="ar-SA"/>
        </w:rPr>
        <w:t>年柳北区第七次全国人口普查经区划调整锦绣街道与跃进街道由原锦绣街道拆分而成；柳长街道由原雀儿山街道的凤凰社区、跃进社区、星城社区与原长塘镇的鹧鸪社区组合而成。</w:t>
      </w:r>
    </w:p>
    <w:p>
      <w:pPr>
        <w:numPr>
          <w:ilvl w:val="0"/>
          <w:numId w:val="1"/>
        </w:numPr>
        <w:spacing w:line="360" w:lineRule="auto"/>
        <w:ind w:firstLine="640"/>
        <w:rPr>
          <w:rFonts w:ascii="黑体" w:hAnsi="黑体" w:eastAsia="黑体" w:cs="黑体"/>
          <w:sz w:val="32"/>
          <w:szCs w:val="40"/>
        </w:rPr>
      </w:pPr>
      <w:r>
        <w:rPr>
          <w:rFonts w:hint="eastAsia" w:ascii="黑体" w:hAnsi="黑体" w:eastAsia="黑体" w:cs="黑体"/>
          <w:sz w:val="32"/>
          <w:szCs w:val="40"/>
        </w:rPr>
        <w:t>户别人口</w:t>
      </w:r>
    </w:p>
    <w:p>
      <w:pPr>
        <w:spacing w:line="360" w:lineRule="auto"/>
        <w:ind w:firstLine="640" w:firstLineChars="200"/>
        <w:jc w:val="left"/>
        <w:rPr>
          <w:rFonts w:ascii="楷体_GB2312" w:hAnsi="宋体" w:eastAsia="仿宋_GB2312" w:cs="宋体"/>
          <w:color w:val="333333"/>
          <w:kern w:val="0"/>
          <w:sz w:val="24"/>
        </w:rPr>
      </w:pPr>
      <w:r>
        <w:rPr>
          <w:rFonts w:hint="eastAsia" w:ascii="仿宋_GB2312" w:hAnsi="仿宋_GB2312" w:eastAsia="仿宋_GB2312" w:cs="仿宋_GB2312"/>
          <w:sz w:val="32"/>
          <w:szCs w:val="40"/>
        </w:rPr>
        <w:t>柳北区全区共有家庭户</w:t>
      </w:r>
      <w:r>
        <w:rPr>
          <w:rFonts w:hint="eastAsia" w:ascii="仿宋_GB2312" w:hAnsi="仿宋_GB2312" w:eastAsia="仿宋_GB2312" w:cs="仿宋_GB2312"/>
          <w:sz w:val="32"/>
          <w:szCs w:val="40"/>
          <w:vertAlign w:val="superscript"/>
        </w:rPr>
        <w:t>[5]</w:t>
      </w:r>
      <w:r>
        <w:rPr>
          <w:rFonts w:hint="eastAsia" w:ascii="仿宋_GB2312" w:hAnsi="仿宋_GB2312" w:eastAsia="仿宋_GB2312" w:cs="仿宋_GB2312"/>
          <w:sz w:val="32"/>
          <w:szCs w:val="40"/>
        </w:rPr>
        <w:t>170474户，集体户8363户，家庭户人口442888人，集体户人口41877人。平均每个家庭户的人口 2.60人，比2010年第六次全国人口普查的2.</w:t>
      </w:r>
      <w:r>
        <w:rPr>
          <w:rFonts w:hint="eastAsia" w:ascii="仿宋_GB2312" w:hAnsi="仿宋_GB2312" w:eastAsia="仿宋_GB2312" w:cs="仿宋_GB2312"/>
          <w:sz w:val="32"/>
          <w:szCs w:val="40"/>
          <w:lang w:val="en-US" w:eastAsia="zh-CN"/>
        </w:rPr>
        <w:t>84</w:t>
      </w:r>
      <w:r>
        <w:rPr>
          <w:rFonts w:hint="eastAsia" w:ascii="仿宋_GB2312" w:hAnsi="仿宋_GB2312" w:eastAsia="仿宋_GB2312" w:cs="仿宋_GB2312"/>
          <w:sz w:val="32"/>
          <w:szCs w:val="40"/>
        </w:rPr>
        <w:t>人减少0.</w:t>
      </w:r>
      <w:r>
        <w:rPr>
          <w:rFonts w:hint="eastAsia" w:ascii="仿宋_GB2312" w:hAnsi="仿宋_GB2312" w:eastAsia="仿宋_GB2312" w:cs="仿宋_GB2312"/>
          <w:sz w:val="32"/>
          <w:szCs w:val="40"/>
          <w:lang w:val="en-US" w:eastAsia="zh-CN"/>
        </w:rPr>
        <w:t>24</w:t>
      </w:r>
      <w:r>
        <w:rPr>
          <w:rFonts w:hint="eastAsia" w:ascii="仿宋_GB2312" w:hAnsi="仿宋_GB2312" w:eastAsia="仿宋_GB2312" w:cs="仿宋_GB2312"/>
          <w:sz w:val="32"/>
          <w:szCs w:val="40"/>
        </w:rPr>
        <w:t>人。</w:t>
      </w:r>
    </w:p>
    <w:p>
      <w:pPr>
        <w:widowControl/>
        <w:spacing w:line="600" w:lineRule="exact"/>
        <w:ind w:firstLine="640" w:firstLineChars="200"/>
        <w:rPr>
          <w:rFonts w:ascii="仿宋_GB2312" w:hAnsi="仿宋" w:eastAsia="仿宋_GB2312" w:cs="仿宋_GB2312"/>
          <w:sz w:val="32"/>
          <w:szCs w:val="32"/>
        </w:rPr>
      </w:pPr>
      <w:r>
        <w:rPr>
          <w:rFonts w:hint="eastAsia" w:ascii="黑体" w:hAnsi="黑体" w:eastAsia="黑体" w:cs="黑体"/>
          <w:kern w:val="0"/>
          <w:sz w:val="32"/>
          <w:szCs w:val="32"/>
        </w:rPr>
        <w:t>三、</w:t>
      </w:r>
      <w:r>
        <w:rPr>
          <w:rFonts w:hint="eastAsia" w:ascii="黑体" w:hAnsi="黑体" w:eastAsia="黑体" w:cs="黑体"/>
          <w:sz w:val="32"/>
          <w:szCs w:val="40"/>
        </w:rPr>
        <w:t>民族人口</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柳北区常住人口中，汉族人口317924人，占65.58%；各少数民族人口166841人，占34.42%，其中壮族人口125706人，占常住人口25.93%。与2010年第六次全国人口普查相比，汉族人口增加16903人，增长5.62%；各少数民族人口增加46007人，增长38.07%，其中壮族人口增加27020人，增长27.38%。</w:t>
      </w:r>
    </w:p>
    <w:p>
      <w:pPr>
        <w:widowControl/>
        <w:spacing w:line="600" w:lineRule="exact"/>
        <w:ind w:firstLineChars="200"/>
        <w:rPr>
          <w:rFonts w:ascii="黑体" w:hAnsi="黑体" w:eastAsia="黑体" w:cs="黑体"/>
          <w:kern w:val="0"/>
          <w:sz w:val="32"/>
          <w:szCs w:val="32"/>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、性别构成</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柳北区全区人口中，男性人口245787人，占50.70%；女性人口238978人，占49.30%。总人口性别比102.85（以女性为100，男性对女性的比例），与2010年第六次全国人口普查的104.5</w:t>
      </w:r>
      <w:r>
        <w:rPr>
          <w:rFonts w:hint="eastAsia" w:ascii="仿宋_GB2312" w:hAnsi="仿宋_GB2312" w:eastAsia="仿宋_GB2312" w:cs="仿宋_GB2312"/>
          <w:sz w:val="32"/>
          <w:szCs w:val="40"/>
          <w:lang w:val="en-US" w:eastAsia="zh-CN"/>
        </w:rPr>
        <w:t>0</w:t>
      </w:r>
      <w:r>
        <w:rPr>
          <w:rFonts w:hint="eastAsia" w:ascii="仿宋_GB2312" w:hAnsi="仿宋_GB2312" w:eastAsia="仿宋_GB2312" w:cs="仿宋_GB2312"/>
          <w:sz w:val="32"/>
          <w:szCs w:val="40"/>
        </w:rPr>
        <w:t>相比下降1.</w:t>
      </w:r>
      <w:r>
        <w:rPr>
          <w:rFonts w:hint="eastAsia" w:ascii="仿宋_GB2312" w:hAnsi="仿宋_GB2312" w:eastAsia="仿宋_GB2312" w:cs="仿宋_GB2312"/>
          <w:sz w:val="32"/>
          <w:szCs w:val="40"/>
          <w:lang w:val="en-US" w:eastAsia="zh-CN"/>
        </w:rPr>
        <w:t>65</w:t>
      </w:r>
      <w:r>
        <w:rPr>
          <w:rFonts w:hint="eastAsia" w:ascii="仿宋_GB2312" w:hAnsi="仿宋_GB2312" w:eastAsia="仿宋_GB2312" w:cs="仿宋_GB2312"/>
          <w:sz w:val="32"/>
          <w:szCs w:val="40"/>
        </w:rPr>
        <w:t>。</w:t>
      </w:r>
    </w:p>
    <w:p>
      <w:pPr>
        <w:pStyle w:val="2"/>
      </w:pPr>
    </w:p>
    <w:p>
      <w:pPr>
        <w:widowControl/>
        <w:spacing w:beforeLines="100" w:line="375" w:lineRule="atLeast"/>
        <w:jc w:val="center"/>
        <w:rPr>
          <w:rFonts w:ascii="仿宋" w:hAnsi="仿宋" w:eastAsia="仿宋" w:cs="仿宋"/>
          <w:b/>
          <w:bCs/>
          <w:kern w:val="0"/>
          <w:sz w:val="22"/>
          <w:szCs w:val="30"/>
          <w:vertAlign w:val="superscript"/>
        </w:rPr>
      </w:pPr>
      <w:r>
        <w:rPr>
          <w:rFonts w:ascii="黑体" w:hAnsi="黑体" w:eastAsia="黑体" w:cs="仿宋"/>
          <w:kern w:val="0"/>
          <w:sz w:val="24"/>
          <w:szCs w:val="28"/>
        </w:rPr>
        <w:t>表</w:t>
      </w:r>
      <w:r>
        <w:rPr>
          <w:rFonts w:hint="eastAsia" w:ascii="黑体" w:hAnsi="黑体" w:eastAsia="黑体" w:cs="仿宋"/>
          <w:kern w:val="0"/>
          <w:sz w:val="24"/>
          <w:szCs w:val="28"/>
        </w:rPr>
        <w:t>2  乡镇（街道）人口性别构成</w:t>
      </w:r>
    </w:p>
    <w:p>
      <w:pPr>
        <w:widowControl/>
        <w:spacing w:line="375" w:lineRule="atLeast"/>
        <w:ind w:right="480" w:firstLine="6840" w:firstLineChars="2850"/>
      </w:pPr>
      <w:r>
        <w:rPr>
          <w:rFonts w:hint="eastAsia" w:ascii="仿宋_GB2312" w:hAnsi="仿宋" w:eastAsia="仿宋_GB2312" w:cs="仿宋"/>
          <w:bCs/>
          <w:kern w:val="0"/>
          <w:sz w:val="24"/>
          <w:szCs w:val="30"/>
        </w:rPr>
        <w:t>单位：%</w:t>
      </w:r>
    </w:p>
    <w:tbl>
      <w:tblPr>
        <w:tblStyle w:val="3"/>
        <w:tblW w:w="6161" w:type="dxa"/>
        <w:jc w:val="center"/>
        <w:tblLayout w:type="fixed"/>
        <w:tblCellMar>
          <w:top w:w="0" w:type="dxa"/>
          <w:left w:w="108" w:type="dxa"/>
          <w:bottom w:w="0" w:type="dxa"/>
          <w:right w:w="108" w:type="dxa"/>
        </w:tblCellMar>
      </w:tblPr>
      <w:tblGrid>
        <w:gridCol w:w="2000"/>
        <w:gridCol w:w="1356"/>
        <w:gridCol w:w="1260"/>
        <w:gridCol w:w="1545"/>
      </w:tblGrid>
      <w:tr>
        <w:tblPrEx>
          <w:tblCellMar>
            <w:top w:w="0" w:type="dxa"/>
            <w:left w:w="108" w:type="dxa"/>
            <w:bottom w:w="0" w:type="dxa"/>
            <w:right w:w="108" w:type="dxa"/>
          </w:tblCellMar>
        </w:tblPrEx>
        <w:trPr>
          <w:trHeight w:val="499" w:hRule="atLeast"/>
          <w:jc w:val="center"/>
        </w:trPr>
        <w:tc>
          <w:tcPr>
            <w:tcW w:w="2000" w:type="dxa"/>
            <w:vMerge w:val="restart"/>
            <w:tcBorders>
              <w:top w:val="single" w:color="000000" w:sz="12"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地区</w:t>
            </w:r>
          </w:p>
        </w:tc>
        <w:tc>
          <w:tcPr>
            <w:tcW w:w="2616" w:type="dxa"/>
            <w:gridSpan w:val="2"/>
            <w:tcBorders>
              <w:top w:val="single" w:color="000000" w:sz="12" w:space="0"/>
              <w:left w:val="nil"/>
              <w:bottom w:val="single" w:color="000000" w:sz="4" w:space="0"/>
              <w:right w:val="single" w:color="000000" w:sz="4" w:space="0"/>
            </w:tcBorders>
            <w:shd w:val="clear" w:color="auto" w:fill="auto"/>
            <w:vAlign w:val="bottom"/>
          </w:tcPr>
          <w:p>
            <w:pPr>
              <w:widowControl/>
              <w:jc w:val="center"/>
              <w:rPr>
                <w:rFonts w:ascii="宋体" w:hAnsi="宋体" w:eastAsia="宋体" w:cs="宋体"/>
                <w:color w:val="000000"/>
                <w:kern w:val="0"/>
                <w:szCs w:val="21"/>
              </w:rPr>
            </w:pPr>
            <w:r>
              <w:rPr>
                <w:rFonts w:hint="eastAsia" w:ascii="仿宋_GB2312" w:hAnsi="仿宋_GB2312" w:eastAsia="仿宋_GB2312" w:cs="仿宋_GB2312"/>
                <w:bCs/>
                <w:color w:val="000000"/>
                <w:kern w:val="0"/>
                <w:sz w:val="24"/>
              </w:rPr>
              <w:t>占常住人口比重</w:t>
            </w:r>
          </w:p>
        </w:tc>
        <w:tc>
          <w:tcPr>
            <w:tcW w:w="1545" w:type="dxa"/>
            <w:vMerge w:val="restart"/>
            <w:tcBorders>
              <w:top w:val="single" w:color="000000" w:sz="12" w:space="0"/>
              <w:left w:val="single" w:color="000000" w:sz="4" w:space="0"/>
              <w:bottom w:val="single" w:color="000000" w:sz="4" w:space="0"/>
              <w:right w:val="nil"/>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性别比</w:t>
            </w:r>
          </w:p>
        </w:tc>
      </w:tr>
      <w:tr>
        <w:tblPrEx>
          <w:tblCellMar>
            <w:top w:w="0" w:type="dxa"/>
            <w:left w:w="108" w:type="dxa"/>
            <w:bottom w:w="0" w:type="dxa"/>
            <w:right w:w="108" w:type="dxa"/>
          </w:tblCellMar>
        </w:tblPrEx>
        <w:trPr>
          <w:trHeight w:val="499" w:hRule="atLeast"/>
          <w:jc w:val="center"/>
        </w:trPr>
        <w:tc>
          <w:tcPr>
            <w:tcW w:w="20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000000"/>
                <w:kern w:val="0"/>
                <w:szCs w:val="21"/>
              </w:rPr>
            </w:pPr>
          </w:p>
        </w:tc>
        <w:tc>
          <w:tcPr>
            <w:tcW w:w="1356"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男</w:t>
            </w:r>
          </w:p>
        </w:tc>
        <w:tc>
          <w:tcPr>
            <w:tcW w:w="1260"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女</w:t>
            </w:r>
          </w:p>
        </w:tc>
        <w:tc>
          <w:tcPr>
            <w:tcW w:w="1545"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仿宋_GB2312" w:hAnsi="宋体" w:eastAsia="仿宋_GB2312" w:cs="宋体"/>
                <w:b/>
                <w:bCs/>
                <w:color w:val="000000"/>
                <w:kern w:val="0"/>
                <w:sz w:val="24"/>
              </w:rPr>
              <w:t>柳北区</w:t>
            </w:r>
          </w:p>
        </w:tc>
        <w:tc>
          <w:tcPr>
            <w:tcW w:w="13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kern w:val="0"/>
                <w:szCs w:val="21"/>
              </w:rPr>
            </w:pPr>
            <w:r>
              <w:rPr>
                <w:rFonts w:hint="eastAsia" w:ascii="宋体" w:hAnsi="宋体" w:eastAsia="宋体" w:cs="宋体"/>
                <w:b/>
                <w:kern w:val="0"/>
                <w:szCs w:val="21"/>
              </w:rPr>
              <w:t>50.70</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kern w:val="0"/>
                <w:szCs w:val="21"/>
              </w:rPr>
            </w:pPr>
            <w:r>
              <w:rPr>
                <w:rFonts w:hint="eastAsia" w:ascii="宋体" w:hAnsi="宋体" w:eastAsia="宋体" w:cs="宋体"/>
                <w:b/>
                <w:kern w:val="0"/>
                <w:szCs w:val="21"/>
              </w:rPr>
              <w:t>49.30</w:t>
            </w:r>
          </w:p>
        </w:tc>
        <w:tc>
          <w:tcPr>
            <w:tcW w:w="1545" w:type="dxa"/>
            <w:tcBorders>
              <w:top w:val="nil"/>
              <w:left w:val="nil"/>
              <w:bottom w:val="single" w:color="000000" w:sz="4" w:space="0"/>
              <w:right w:val="nil"/>
            </w:tcBorders>
            <w:shd w:val="clear" w:color="auto" w:fill="auto"/>
            <w:vAlign w:val="center"/>
          </w:tcPr>
          <w:p>
            <w:pPr>
              <w:widowControl/>
              <w:jc w:val="right"/>
              <w:rPr>
                <w:rFonts w:ascii="宋体" w:hAnsi="宋体" w:eastAsia="宋体" w:cs="宋体"/>
                <w:b/>
                <w:kern w:val="0"/>
                <w:szCs w:val="21"/>
              </w:rPr>
            </w:pPr>
            <w:r>
              <w:rPr>
                <w:rFonts w:hint="eastAsia" w:ascii="宋体" w:hAnsi="宋体" w:eastAsia="宋体" w:cs="宋体"/>
                <w:b/>
                <w:kern w:val="0"/>
                <w:szCs w:val="21"/>
              </w:rPr>
              <w:t>102.85</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仿宋_GB2312" w:hAnsi="宋体" w:eastAsia="仿宋_GB2312" w:cs="宋体"/>
                <w:color w:val="000000"/>
                <w:kern w:val="0"/>
                <w:sz w:val="24"/>
              </w:rPr>
              <w:t>解放街道</w:t>
            </w:r>
          </w:p>
        </w:tc>
        <w:tc>
          <w:tcPr>
            <w:tcW w:w="1356"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48.25</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51.75</w:t>
            </w:r>
          </w:p>
        </w:tc>
        <w:tc>
          <w:tcPr>
            <w:tcW w:w="1545"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93.23</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仿宋_GB2312" w:hAnsi="宋体" w:eastAsia="仿宋_GB2312" w:cs="宋体"/>
                <w:color w:val="000000"/>
                <w:kern w:val="0"/>
                <w:sz w:val="24"/>
              </w:rPr>
              <w:t>雅儒街道</w:t>
            </w:r>
          </w:p>
        </w:tc>
        <w:tc>
          <w:tcPr>
            <w:tcW w:w="1356"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48.93</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51.07</w:t>
            </w:r>
          </w:p>
        </w:tc>
        <w:tc>
          <w:tcPr>
            <w:tcW w:w="1545"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95.80</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仿宋_GB2312" w:hAnsi="宋体" w:eastAsia="仿宋_GB2312" w:cs="宋体"/>
                <w:color w:val="000000"/>
                <w:kern w:val="0"/>
                <w:sz w:val="24"/>
              </w:rPr>
              <w:t>胜利街道</w:t>
            </w:r>
          </w:p>
        </w:tc>
        <w:tc>
          <w:tcPr>
            <w:tcW w:w="1356"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49.5</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50.5</w:t>
            </w:r>
          </w:p>
        </w:tc>
        <w:tc>
          <w:tcPr>
            <w:tcW w:w="1545"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98.03</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仿宋_GB2312" w:hAnsi="宋体" w:eastAsia="仿宋_GB2312" w:cs="宋体"/>
                <w:color w:val="000000"/>
                <w:kern w:val="0"/>
                <w:sz w:val="24"/>
              </w:rPr>
              <w:t>雀儿山街道</w:t>
            </w:r>
          </w:p>
        </w:tc>
        <w:tc>
          <w:tcPr>
            <w:tcW w:w="1356"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49.95</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50.05</w:t>
            </w:r>
          </w:p>
        </w:tc>
        <w:tc>
          <w:tcPr>
            <w:tcW w:w="1545"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99.78</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仿宋_GB2312" w:hAnsi="宋体" w:eastAsia="仿宋_GB2312" w:cs="宋体"/>
                <w:color w:val="000000"/>
                <w:kern w:val="0"/>
                <w:sz w:val="24"/>
              </w:rPr>
              <w:t>钢城街道</w:t>
            </w:r>
          </w:p>
        </w:tc>
        <w:tc>
          <w:tcPr>
            <w:tcW w:w="1356"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50.03</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49.97</w:t>
            </w:r>
          </w:p>
        </w:tc>
        <w:tc>
          <w:tcPr>
            <w:tcW w:w="1545"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100.11</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仿宋_GB2312" w:hAnsi="宋体" w:eastAsia="仿宋_GB2312" w:cs="宋体"/>
                <w:color w:val="000000"/>
                <w:kern w:val="0"/>
                <w:sz w:val="24"/>
              </w:rPr>
              <w:t>锦绣街道</w:t>
            </w:r>
          </w:p>
        </w:tc>
        <w:tc>
          <w:tcPr>
            <w:tcW w:w="1356"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48.45</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51.55</w:t>
            </w:r>
          </w:p>
        </w:tc>
        <w:tc>
          <w:tcPr>
            <w:tcW w:w="1545"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94.00</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仿宋_GB2312" w:hAnsi="宋体" w:eastAsia="仿宋_GB2312" w:cs="宋体"/>
                <w:color w:val="000000"/>
                <w:kern w:val="0"/>
                <w:sz w:val="24"/>
              </w:rPr>
              <w:t>白露街道</w:t>
            </w:r>
          </w:p>
        </w:tc>
        <w:tc>
          <w:tcPr>
            <w:tcW w:w="1356"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55.46</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44.54</w:t>
            </w:r>
          </w:p>
        </w:tc>
        <w:tc>
          <w:tcPr>
            <w:tcW w:w="1545"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124.52</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仿宋_GB2312" w:hAnsi="宋体" w:eastAsia="仿宋_GB2312" w:cs="宋体"/>
                <w:color w:val="000000"/>
                <w:kern w:val="0"/>
                <w:sz w:val="24"/>
              </w:rPr>
              <w:t>跃进街道</w:t>
            </w:r>
          </w:p>
        </w:tc>
        <w:tc>
          <w:tcPr>
            <w:tcW w:w="1356"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48.12</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51.88</w:t>
            </w:r>
          </w:p>
        </w:tc>
        <w:tc>
          <w:tcPr>
            <w:tcW w:w="1545"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92.77</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仿宋_GB2312" w:hAnsi="宋体" w:eastAsia="仿宋_GB2312" w:cs="宋体"/>
                <w:color w:val="000000"/>
                <w:kern w:val="0"/>
                <w:sz w:val="24"/>
              </w:rPr>
              <w:t>柳长街道</w:t>
            </w:r>
          </w:p>
        </w:tc>
        <w:tc>
          <w:tcPr>
            <w:tcW w:w="1356"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50.25</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49.75</w:t>
            </w:r>
          </w:p>
        </w:tc>
        <w:tc>
          <w:tcPr>
            <w:tcW w:w="1545"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100.99</w:t>
            </w:r>
          </w:p>
        </w:tc>
      </w:tr>
      <w:tr>
        <w:tblPrEx>
          <w:tblCellMar>
            <w:top w:w="0" w:type="dxa"/>
            <w:left w:w="108" w:type="dxa"/>
            <w:bottom w:w="0" w:type="dxa"/>
            <w:right w:w="108" w:type="dxa"/>
          </w:tblCellMar>
        </w:tblPrEx>
        <w:trPr>
          <w:trHeight w:val="499" w:hRule="atLeast"/>
          <w:jc w:val="center"/>
        </w:trPr>
        <w:tc>
          <w:tcPr>
            <w:tcW w:w="20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仿宋_GB2312" w:hAnsi="宋体" w:eastAsia="仿宋_GB2312" w:cs="宋体"/>
                <w:color w:val="000000"/>
                <w:kern w:val="0"/>
                <w:sz w:val="24"/>
              </w:rPr>
              <w:t>石碑坪镇</w:t>
            </w:r>
          </w:p>
        </w:tc>
        <w:tc>
          <w:tcPr>
            <w:tcW w:w="1356" w:type="dxa"/>
            <w:tcBorders>
              <w:top w:val="single" w:color="000000" w:sz="4" w:space="0"/>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52.35</w:t>
            </w:r>
          </w:p>
        </w:tc>
        <w:tc>
          <w:tcPr>
            <w:tcW w:w="1260" w:type="dxa"/>
            <w:tcBorders>
              <w:top w:val="single" w:color="000000" w:sz="4" w:space="0"/>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47.65</w:t>
            </w:r>
          </w:p>
        </w:tc>
        <w:tc>
          <w:tcPr>
            <w:tcW w:w="1545" w:type="dxa"/>
            <w:tcBorders>
              <w:top w:val="single" w:color="000000" w:sz="4" w:space="0"/>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109.88</w:t>
            </w:r>
          </w:p>
        </w:tc>
      </w:tr>
      <w:tr>
        <w:tblPrEx>
          <w:tblCellMar>
            <w:top w:w="0" w:type="dxa"/>
            <w:left w:w="108" w:type="dxa"/>
            <w:bottom w:w="0" w:type="dxa"/>
            <w:right w:w="108" w:type="dxa"/>
          </w:tblCellMar>
        </w:tblPrEx>
        <w:trPr>
          <w:trHeight w:val="499" w:hRule="atLeast"/>
          <w:jc w:val="center"/>
        </w:trPr>
        <w:tc>
          <w:tcPr>
            <w:tcW w:w="20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沙塘镇</w:t>
            </w:r>
          </w:p>
        </w:tc>
        <w:tc>
          <w:tcPr>
            <w:tcW w:w="1356" w:type="dxa"/>
            <w:tcBorders>
              <w:top w:val="single" w:color="000000" w:sz="4" w:space="0"/>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 xml:space="preserve">54.80 </w:t>
            </w:r>
          </w:p>
        </w:tc>
        <w:tc>
          <w:tcPr>
            <w:tcW w:w="1260" w:type="dxa"/>
            <w:tcBorders>
              <w:top w:val="single" w:color="000000" w:sz="4" w:space="0"/>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 xml:space="preserve">45.20 </w:t>
            </w:r>
          </w:p>
        </w:tc>
        <w:tc>
          <w:tcPr>
            <w:tcW w:w="1545" w:type="dxa"/>
            <w:tcBorders>
              <w:top w:val="single" w:color="000000" w:sz="4" w:space="0"/>
              <w:left w:val="nil"/>
              <w:bottom w:val="single" w:color="000000" w:sz="4"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121.25</w:t>
            </w:r>
          </w:p>
        </w:tc>
      </w:tr>
      <w:tr>
        <w:tblPrEx>
          <w:tblCellMar>
            <w:top w:w="0" w:type="dxa"/>
            <w:left w:w="108" w:type="dxa"/>
            <w:bottom w:w="0" w:type="dxa"/>
            <w:right w:w="108" w:type="dxa"/>
          </w:tblCellMar>
        </w:tblPrEx>
        <w:trPr>
          <w:trHeight w:val="499" w:hRule="atLeast"/>
          <w:jc w:val="center"/>
        </w:trPr>
        <w:tc>
          <w:tcPr>
            <w:tcW w:w="2000" w:type="dxa"/>
            <w:tcBorders>
              <w:top w:val="single" w:color="000000" w:sz="4" w:space="0"/>
              <w:left w:val="nil"/>
              <w:bottom w:val="single" w:color="000000" w:sz="12"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长塘镇</w:t>
            </w:r>
          </w:p>
        </w:tc>
        <w:tc>
          <w:tcPr>
            <w:tcW w:w="1356" w:type="dxa"/>
            <w:tcBorders>
              <w:top w:val="single" w:color="000000" w:sz="4" w:space="0"/>
              <w:left w:val="nil"/>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54.54</w:t>
            </w:r>
          </w:p>
        </w:tc>
        <w:tc>
          <w:tcPr>
            <w:tcW w:w="1260" w:type="dxa"/>
            <w:tcBorders>
              <w:top w:val="single" w:color="000000" w:sz="4" w:space="0"/>
              <w:left w:val="nil"/>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kern w:val="0"/>
                <w:szCs w:val="21"/>
              </w:rPr>
            </w:pPr>
            <w:r>
              <w:rPr>
                <w:rFonts w:hint="eastAsia" w:ascii="宋体" w:hAnsi="宋体" w:cs="宋体"/>
                <w:color w:val="000000"/>
                <w:kern w:val="0"/>
                <w:sz w:val="22"/>
                <w:szCs w:val="22"/>
              </w:rPr>
              <w:t>45.46</w:t>
            </w:r>
          </w:p>
        </w:tc>
        <w:tc>
          <w:tcPr>
            <w:tcW w:w="1545" w:type="dxa"/>
            <w:tcBorders>
              <w:top w:val="single" w:color="000000" w:sz="4" w:space="0"/>
              <w:left w:val="nil"/>
              <w:bottom w:val="single" w:color="000000" w:sz="12" w:space="0"/>
              <w:right w:val="nil"/>
            </w:tcBorders>
            <w:shd w:val="clear" w:color="auto" w:fill="auto"/>
            <w:vAlign w:val="bottom"/>
          </w:tcPr>
          <w:p>
            <w:pPr>
              <w:widowControl/>
              <w:jc w:val="right"/>
              <w:textAlignment w:val="bottom"/>
              <w:rPr>
                <w:rFonts w:ascii="宋体" w:hAnsi="宋体" w:eastAsia="宋体" w:cs="宋体"/>
                <w:kern w:val="0"/>
                <w:szCs w:val="21"/>
              </w:rPr>
            </w:pPr>
            <w:r>
              <w:rPr>
                <w:rFonts w:hint="eastAsia" w:ascii="宋体" w:hAnsi="宋体" w:cs="宋体"/>
                <w:color w:val="000000"/>
                <w:kern w:val="0"/>
                <w:sz w:val="22"/>
                <w:szCs w:val="22"/>
              </w:rPr>
              <w:t>119.95</w:t>
            </w:r>
          </w:p>
        </w:tc>
      </w:tr>
    </w:tbl>
    <w:p/>
    <w:p>
      <w:pPr>
        <w:widowControl/>
        <w:spacing w:line="600" w:lineRule="exact"/>
        <w:ind w:left="630"/>
        <w:rPr>
          <w:rFonts w:ascii="黑体" w:hAnsi="黑体" w:eastAsia="黑体" w:cs="黑体"/>
          <w:kern w:val="0"/>
          <w:sz w:val="32"/>
          <w:szCs w:val="22"/>
        </w:rPr>
      </w:pPr>
      <w:r>
        <w:rPr>
          <w:rFonts w:hint="eastAsia" w:ascii="黑体" w:hAnsi="黑体" w:eastAsia="黑体" w:cs="黑体"/>
          <w:kern w:val="0"/>
          <w:sz w:val="32"/>
          <w:szCs w:val="22"/>
          <w:lang w:eastAsia="zh-CN"/>
        </w:rPr>
        <w:t>五</w:t>
      </w:r>
      <w:r>
        <w:rPr>
          <w:rFonts w:hint="eastAsia" w:ascii="黑体" w:hAnsi="黑体" w:eastAsia="黑体" w:cs="黑体"/>
          <w:kern w:val="0"/>
          <w:sz w:val="32"/>
          <w:szCs w:val="22"/>
        </w:rPr>
        <w:t>、年龄构成</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40"/>
        </w:rPr>
        <w:t>柳北区全区人口中，0-14岁</w:t>
      </w:r>
      <w:r>
        <w:rPr>
          <w:rFonts w:hint="eastAsia" w:ascii="仿宋_GB2312" w:hAnsi="仿宋_GB2312" w:eastAsia="仿宋_GB2312" w:cs="仿宋_GB2312"/>
          <w:sz w:val="32"/>
          <w:szCs w:val="40"/>
          <w:vertAlign w:val="superscript"/>
        </w:rPr>
        <w:t>[6]</w:t>
      </w:r>
      <w:r>
        <w:rPr>
          <w:rFonts w:hint="eastAsia" w:ascii="仿宋_GB2312" w:hAnsi="仿宋_GB2312" w:eastAsia="仿宋_GB2312" w:cs="仿宋_GB2312"/>
          <w:sz w:val="32"/>
          <w:szCs w:val="40"/>
        </w:rPr>
        <w:t>人口</w:t>
      </w:r>
      <w:r>
        <w:rPr>
          <w:rFonts w:hint="eastAsia" w:ascii="仿宋_GB2312" w:hAnsi="宋体" w:eastAsia="仿宋_GB2312"/>
          <w:spacing w:val="8"/>
          <w:sz w:val="32"/>
          <w:szCs w:val="32"/>
        </w:rPr>
        <w:t>78986</w:t>
      </w:r>
      <w:r>
        <w:rPr>
          <w:rFonts w:hint="eastAsia" w:ascii="仿宋_GB2312" w:hAnsi="仿宋_GB2312" w:eastAsia="仿宋_GB2312" w:cs="仿宋_GB2312"/>
          <w:sz w:val="32"/>
          <w:szCs w:val="40"/>
        </w:rPr>
        <w:t>人，占16.29%；15-59岁人口</w:t>
      </w:r>
      <w:r>
        <w:rPr>
          <w:rFonts w:hint="eastAsia" w:ascii="仿宋_GB2312" w:hAnsi="宋体" w:eastAsia="仿宋_GB2312"/>
          <w:spacing w:val="8"/>
          <w:sz w:val="32"/>
          <w:szCs w:val="32"/>
        </w:rPr>
        <w:t>320734</w:t>
      </w:r>
      <w:r>
        <w:rPr>
          <w:rFonts w:hint="eastAsia" w:ascii="仿宋_GB2312" w:hAnsi="仿宋_GB2312" w:eastAsia="仿宋_GB2312" w:cs="仿宋_GB2312"/>
          <w:sz w:val="32"/>
          <w:szCs w:val="40"/>
        </w:rPr>
        <w:t>人，占</w:t>
      </w:r>
      <w:r>
        <w:rPr>
          <w:rFonts w:hint="eastAsia" w:ascii="仿宋_GB2312" w:hAnsi="宋体" w:eastAsia="仿宋_GB2312"/>
          <w:spacing w:val="8"/>
          <w:sz w:val="32"/>
          <w:szCs w:val="32"/>
        </w:rPr>
        <w:t>66.16</w:t>
      </w:r>
      <w:r>
        <w:rPr>
          <w:rFonts w:hint="eastAsia" w:ascii="仿宋_GB2312" w:hAnsi="仿宋_GB2312" w:eastAsia="仿宋_GB2312" w:cs="仿宋_GB2312"/>
          <w:sz w:val="32"/>
          <w:szCs w:val="40"/>
        </w:rPr>
        <w:t>%；60岁及以上人口</w:t>
      </w:r>
      <w:r>
        <w:rPr>
          <w:rFonts w:hint="eastAsia" w:ascii="仿宋_GB2312" w:hAnsi="宋体" w:eastAsia="仿宋_GB2312"/>
          <w:spacing w:val="8"/>
          <w:sz w:val="32"/>
          <w:szCs w:val="32"/>
        </w:rPr>
        <w:t>85045</w:t>
      </w:r>
      <w:r>
        <w:rPr>
          <w:rFonts w:hint="eastAsia" w:ascii="仿宋_GB2312" w:hAnsi="仿宋_GB2312" w:eastAsia="仿宋_GB2312" w:cs="仿宋_GB2312"/>
          <w:sz w:val="32"/>
          <w:szCs w:val="40"/>
        </w:rPr>
        <w:t>人，占</w:t>
      </w:r>
      <w:r>
        <w:rPr>
          <w:rFonts w:hint="eastAsia" w:ascii="仿宋_GB2312" w:hAnsi="宋体" w:eastAsia="仿宋_GB2312"/>
          <w:spacing w:val="8"/>
          <w:sz w:val="32"/>
          <w:szCs w:val="32"/>
        </w:rPr>
        <w:t>17.54</w:t>
      </w:r>
      <w:r>
        <w:rPr>
          <w:rFonts w:hint="eastAsia" w:ascii="仿宋_GB2312" w:hAnsi="仿宋_GB2312" w:eastAsia="仿宋_GB2312" w:cs="仿宋_GB2312"/>
          <w:sz w:val="32"/>
          <w:szCs w:val="40"/>
        </w:rPr>
        <w:t>%，其中65岁及以上人口</w:t>
      </w:r>
      <w:r>
        <w:rPr>
          <w:rFonts w:hint="eastAsia" w:ascii="仿宋_GB2312" w:hAnsi="宋体" w:eastAsia="仿宋_GB2312"/>
          <w:spacing w:val="8"/>
          <w:sz w:val="32"/>
          <w:szCs w:val="32"/>
        </w:rPr>
        <w:t>60209</w:t>
      </w:r>
      <w:r>
        <w:rPr>
          <w:rFonts w:hint="eastAsia" w:ascii="仿宋_GB2312" w:hAnsi="仿宋_GB2312" w:eastAsia="仿宋_GB2312" w:cs="仿宋_GB2312"/>
          <w:sz w:val="32"/>
          <w:szCs w:val="40"/>
        </w:rPr>
        <w:t>人，占</w:t>
      </w:r>
      <w:r>
        <w:rPr>
          <w:rFonts w:hint="eastAsia" w:ascii="仿宋_GB2312" w:hAnsi="宋体" w:eastAsia="仿宋_GB2312"/>
          <w:spacing w:val="8"/>
          <w:sz w:val="32"/>
          <w:szCs w:val="32"/>
        </w:rPr>
        <w:t>12.42</w:t>
      </w:r>
      <w:r>
        <w:rPr>
          <w:rFonts w:hint="eastAsia" w:ascii="仿宋_GB2312" w:hAnsi="仿宋_GB2312" w:eastAsia="仿宋_GB2312" w:cs="仿宋_GB2312"/>
          <w:sz w:val="32"/>
          <w:szCs w:val="40"/>
        </w:rPr>
        <w:t>%。与2010年第六次全国人口普查相比，0-14岁人口的比重上升2.18个百分点，15-59岁人口的比重下降6.78个百分点，60岁及以上人口的比重上升4.60个百分点，65岁及以上人口的比重上升3.95个百分点。</w:t>
      </w:r>
    </w:p>
    <w:p>
      <w:pPr>
        <w:widowControl/>
        <w:spacing w:beforeLines="100"/>
        <w:jc w:val="center"/>
        <w:rPr>
          <w:rFonts w:ascii="黑体" w:hAnsi="黑体" w:eastAsia="黑体" w:cs="黑体"/>
          <w:kern w:val="0"/>
          <w:sz w:val="24"/>
        </w:rPr>
      </w:pPr>
      <w:r>
        <w:rPr>
          <w:rFonts w:hint="eastAsia" w:ascii="黑体" w:hAnsi="黑体" w:eastAsia="黑体" w:cs="黑体"/>
          <w:kern w:val="0"/>
          <w:sz w:val="24"/>
        </w:rPr>
        <w:t xml:space="preserve">表3  </w:t>
      </w:r>
      <w:r>
        <w:rPr>
          <w:rFonts w:hint="eastAsia" w:ascii="黑体" w:hAnsi="黑体" w:eastAsia="黑体" w:cs="仿宋"/>
          <w:kern w:val="0"/>
          <w:sz w:val="24"/>
          <w:szCs w:val="28"/>
        </w:rPr>
        <w:t>乡镇（街道）</w:t>
      </w:r>
      <w:r>
        <w:rPr>
          <w:rFonts w:hint="eastAsia" w:ascii="黑体" w:hAnsi="黑体" w:eastAsia="黑体" w:cs="黑体"/>
          <w:kern w:val="0"/>
          <w:sz w:val="24"/>
        </w:rPr>
        <w:t>人口年龄构成</w:t>
      </w:r>
    </w:p>
    <w:p>
      <w:pPr>
        <w:widowControl/>
        <w:spacing w:line="375" w:lineRule="atLeast"/>
        <w:ind w:right="480" w:firstLine="6840" w:firstLineChars="2850"/>
        <w:rPr>
          <w:rFonts w:ascii="仿宋_GB2312" w:hAnsi="仿宋" w:eastAsia="仿宋_GB2312" w:cs="仿宋"/>
          <w:bCs/>
          <w:kern w:val="0"/>
          <w:sz w:val="24"/>
          <w:szCs w:val="30"/>
        </w:rPr>
      </w:pPr>
      <w:r>
        <w:rPr>
          <w:rFonts w:hint="eastAsia" w:ascii="仿宋_GB2312" w:hAnsi="仿宋" w:eastAsia="仿宋_GB2312" w:cs="仿宋"/>
          <w:bCs/>
          <w:kern w:val="0"/>
          <w:sz w:val="24"/>
          <w:szCs w:val="30"/>
        </w:rPr>
        <w:t>单位：%</w:t>
      </w:r>
    </w:p>
    <w:tbl>
      <w:tblPr>
        <w:tblStyle w:val="3"/>
        <w:tblW w:w="6220" w:type="dxa"/>
        <w:jc w:val="center"/>
        <w:tblLayout w:type="fixed"/>
        <w:tblCellMar>
          <w:top w:w="0" w:type="dxa"/>
          <w:left w:w="108" w:type="dxa"/>
          <w:bottom w:w="0" w:type="dxa"/>
          <w:right w:w="108" w:type="dxa"/>
        </w:tblCellMar>
      </w:tblPr>
      <w:tblGrid>
        <w:gridCol w:w="1900"/>
        <w:gridCol w:w="1080"/>
        <w:gridCol w:w="1080"/>
        <w:gridCol w:w="1080"/>
        <w:gridCol w:w="1080"/>
      </w:tblGrid>
      <w:tr>
        <w:tblPrEx>
          <w:tblCellMar>
            <w:top w:w="0" w:type="dxa"/>
            <w:left w:w="108" w:type="dxa"/>
            <w:bottom w:w="0" w:type="dxa"/>
            <w:right w:w="108" w:type="dxa"/>
          </w:tblCellMar>
        </w:tblPrEx>
        <w:trPr>
          <w:trHeight w:val="285" w:hRule="atLeast"/>
          <w:jc w:val="center"/>
        </w:trPr>
        <w:tc>
          <w:tcPr>
            <w:tcW w:w="1900" w:type="dxa"/>
            <w:vMerge w:val="restart"/>
            <w:tcBorders>
              <w:top w:val="single" w:color="000000" w:sz="12"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地区</w:t>
            </w:r>
          </w:p>
        </w:tc>
        <w:tc>
          <w:tcPr>
            <w:tcW w:w="4320" w:type="dxa"/>
            <w:gridSpan w:val="4"/>
            <w:tcBorders>
              <w:top w:val="single" w:color="000000" w:sz="12" w:space="0"/>
              <w:left w:val="nil"/>
              <w:bottom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占常住人口比重</w:t>
            </w:r>
          </w:p>
        </w:tc>
      </w:tr>
      <w:tr>
        <w:tblPrEx>
          <w:tblCellMar>
            <w:top w:w="0" w:type="dxa"/>
            <w:left w:w="108" w:type="dxa"/>
            <w:bottom w:w="0" w:type="dxa"/>
            <w:right w:w="108" w:type="dxa"/>
          </w:tblCellMar>
        </w:tblPrEx>
        <w:trPr>
          <w:trHeight w:val="285" w:hRule="atLeast"/>
          <w:jc w:val="center"/>
        </w:trPr>
        <w:tc>
          <w:tcPr>
            <w:tcW w:w="1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0-14岁</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15-59岁</w:t>
            </w:r>
          </w:p>
        </w:tc>
        <w:tc>
          <w:tcPr>
            <w:tcW w:w="1080" w:type="dxa"/>
            <w:vMerge w:val="restart"/>
            <w:tcBorders>
              <w:top w:val="nil"/>
              <w:left w:val="single" w:color="000000" w:sz="4" w:space="0"/>
              <w:bottom w:val="nil"/>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60岁及以上</w:t>
            </w:r>
          </w:p>
        </w:tc>
        <w:tc>
          <w:tcPr>
            <w:tcW w:w="1080"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70" w:hRule="atLeast"/>
          <w:jc w:val="center"/>
        </w:trPr>
        <w:tc>
          <w:tcPr>
            <w:tcW w:w="1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1080" w:type="dxa"/>
            <w:vMerge w:val="continue"/>
            <w:tcBorders>
              <w:top w:val="nil"/>
              <w:left w:val="single" w:color="000000"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其中：65岁及以上</w:t>
            </w:r>
          </w:p>
        </w:tc>
      </w:tr>
      <w:tr>
        <w:tblPrEx>
          <w:tblCellMar>
            <w:top w:w="0" w:type="dxa"/>
            <w:left w:w="108" w:type="dxa"/>
            <w:bottom w:w="0" w:type="dxa"/>
            <w:right w:w="108" w:type="dxa"/>
          </w:tblCellMar>
        </w:tblPrEx>
        <w:trPr>
          <w:trHeight w:val="499" w:hRule="atLeast"/>
          <w:jc w:val="center"/>
        </w:trPr>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bCs/>
                <w:color w:val="000000"/>
                <w:kern w:val="0"/>
                <w:sz w:val="24"/>
              </w:rPr>
              <w:t>柳北区</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b/>
                <w:bCs/>
                <w:color w:val="000000"/>
                <w:kern w:val="0"/>
                <w:sz w:val="24"/>
              </w:rPr>
            </w:pPr>
            <w:r>
              <w:rPr>
                <w:rFonts w:hint="eastAsia" w:ascii="仿宋_GB2312" w:hAnsi="宋体" w:eastAsia="仿宋_GB2312" w:cs="仿宋_GB2312"/>
                <w:b/>
                <w:bCs/>
                <w:color w:val="000000"/>
                <w:kern w:val="0"/>
                <w:sz w:val="24"/>
              </w:rPr>
              <w:t>16.29</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b/>
                <w:bCs/>
                <w:color w:val="000000"/>
                <w:kern w:val="0"/>
                <w:sz w:val="24"/>
              </w:rPr>
            </w:pPr>
            <w:r>
              <w:rPr>
                <w:rFonts w:hint="eastAsia" w:ascii="仿宋_GB2312" w:hAnsi="宋体" w:eastAsia="仿宋_GB2312" w:cs="仿宋_GB2312"/>
                <w:b/>
                <w:bCs/>
                <w:color w:val="000000"/>
                <w:kern w:val="0"/>
                <w:sz w:val="24"/>
              </w:rPr>
              <w:t>66.16</w:t>
            </w:r>
          </w:p>
        </w:tc>
        <w:tc>
          <w:tcPr>
            <w:tcW w:w="1080" w:type="dxa"/>
            <w:tcBorders>
              <w:top w:val="single" w:color="000000" w:sz="4" w:space="0"/>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b/>
                <w:bCs/>
                <w:color w:val="000000"/>
                <w:kern w:val="0"/>
                <w:sz w:val="24"/>
              </w:rPr>
            </w:pPr>
            <w:r>
              <w:rPr>
                <w:rFonts w:hint="eastAsia" w:ascii="仿宋_GB2312" w:hAnsi="宋体" w:eastAsia="仿宋_GB2312" w:cs="仿宋_GB2312"/>
                <w:b/>
                <w:bCs/>
                <w:color w:val="000000"/>
                <w:kern w:val="0"/>
                <w:sz w:val="24"/>
              </w:rPr>
              <w:t>17.54</w:t>
            </w:r>
          </w:p>
        </w:tc>
        <w:tc>
          <w:tcPr>
            <w:tcW w:w="1080" w:type="dxa"/>
            <w:tcBorders>
              <w:top w:val="single" w:color="auto" w:sz="4" w:space="0"/>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b/>
                <w:bCs/>
                <w:color w:val="000000"/>
                <w:kern w:val="0"/>
                <w:sz w:val="24"/>
              </w:rPr>
            </w:pPr>
            <w:r>
              <w:rPr>
                <w:rFonts w:hint="eastAsia" w:ascii="仿宋_GB2312" w:hAnsi="宋体" w:eastAsia="仿宋_GB2312" w:cs="仿宋_GB2312"/>
                <w:b/>
                <w:bCs/>
                <w:color w:val="000000"/>
                <w:kern w:val="0"/>
                <w:sz w:val="24"/>
              </w:rPr>
              <w:t>12.42</w:t>
            </w:r>
          </w:p>
        </w:tc>
      </w:tr>
      <w:tr>
        <w:tblPrEx>
          <w:tblCellMar>
            <w:top w:w="0" w:type="dxa"/>
            <w:left w:w="108" w:type="dxa"/>
            <w:bottom w:w="0" w:type="dxa"/>
            <w:right w:w="108" w:type="dxa"/>
          </w:tblCellMar>
        </w:tblPrEx>
        <w:trPr>
          <w:trHeight w:val="499" w:hRule="atLeast"/>
          <w:jc w:val="center"/>
        </w:trPr>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解放街道</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12.85</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62.35</w:t>
            </w:r>
          </w:p>
        </w:tc>
        <w:tc>
          <w:tcPr>
            <w:tcW w:w="1080" w:type="dxa"/>
            <w:tcBorders>
              <w:top w:val="single" w:color="000000" w:sz="4" w:space="0"/>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24.8</w:t>
            </w:r>
          </w:p>
        </w:tc>
        <w:tc>
          <w:tcPr>
            <w:tcW w:w="1080" w:type="dxa"/>
            <w:tcBorders>
              <w:top w:val="nil"/>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17.39</w:t>
            </w:r>
          </w:p>
        </w:tc>
      </w:tr>
      <w:tr>
        <w:tblPrEx>
          <w:tblCellMar>
            <w:top w:w="0" w:type="dxa"/>
            <w:left w:w="108" w:type="dxa"/>
            <w:bottom w:w="0" w:type="dxa"/>
            <w:right w:w="108" w:type="dxa"/>
          </w:tblCellMar>
        </w:tblPrEx>
        <w:trPr>
          <w:trHeight w:val="499" w:hRule="atLeast"/>
          <w:jc w:val="center"/>
        </w:trPr>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雅儒街道</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14.97</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63.65</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21.38</w:t>
            </w:r>
          </w:p>
        </w:tc>
        <w:tc>
          <w:tcPr>
            <w:tcW w:w="1080" w:type="dxa"/>
            <w:tcBorders>
              <w:top w:val="nil"/>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14.98</w:t>
            </w:r>
          </w:p>
        </w:tc>
      </w:tr>
      <w:tr>
        <w:tblPrEx>
          <w:tblCellMar>
            <w:top w:w="0" w:type="dxa"/>
            <w:left w:w="108" w:type="dxa"/>
            <w:bottom w:w="0" w:type="dxa"/>
            <w:right w:w="108" w:type="dxa"/>
          </w:tblCellMar>
        </w:tblPrEx>
        <w:trPr>
          <w:trHeight w:val="499" w:hRule="atLeast"/>
          <w:jc w:val="center"/>
        </w:trPr>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胜利街道</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17.85</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64.21</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17.94</w:t>
            </w:r>
          </w:p>
        </w:tc>
        <w:tc>
          <w:tcPr>
            <w:tcW w:w="1080" w:type="dxa"/>
            <w:tcBorders>
              <w:top w:val="nil"/>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12.53</w:t>
            </w:r>
          </w:p>
        </w:tc>
      </w:tr>
      <w:tr>
        <w:tblPrEx>
          <w:tblCellMar>
            <w:top w:w="0" w:type="dxa"/>
            <w:left w:w="108" w:type="dxa"/>
            <w:bottom w:w="0" w:type="dxa"/>
            <w:right w:w="108" w:type="dxa"/>
          </w:tblCellMar>
        </w:tblPrEx>
        <w:trPr>
          <w:trHeight w:val="499" w:hRule="atLeast"/>
          <w:jc w:val="center"/>
        </w:trPr>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雀儿山街道</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13.95</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66.85</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19.2</w:t>
            </w:r>
          </w:p>
        </w:tc>
        <w:tc>
          <w:tcPr>
            <w:tcW w:w="1080" w:type="dxa"/>
            <w:tcBorders>
              <w:top w:val="nil"/>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13.93</w:t>
            </w:r>
          </w:p>
        </w:tc>
      </w:tr>
      <w:tr>
        <w:tblPrEx>
          <w:tblCellMar>
            <w:top w:w="0" w:type="dxa"/>
            <w:left w:w="108" w:type="dxa"/>
            <w:bottom w:w="0" w:type="dxa"/>
            <w:right w:w="108" w:type="dxa"/>
          </w:tblCellMar>
        </w:tblPrEx>
        <w:trPr>
          <w:trHeight w:val="499" w:hRule="atLeast"/>
          <w:jc w:val="center"/>
        </w:trPr>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钢城街道</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15.04</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60.52</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24.44</w:t>
            </w:r>
          </w:p>
        </w:tc>
        <w:tc>
          <w:tcPr>
            <w:tcW w:w="1080" w:type="dxa"/>
            <w:tcBorders>
              <w:top w:val="nil"/>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20.22</w:t>
            </w:r>
          </w:p>
        </w:tc>
      </w:tr>
      <w:tr>
        <w:tblPrEx>
          <w:tblCellMar>
            <w:top w:w="0" w:type="dxa"/>
            <w:left w:w="108" w:type="dxa"/>
            <w:bottom w:w="0" w:type="dxa"/>
            <w:right w:w="108" w:type="dxa"/>
          </w:tblCellMar>
        </w:tblPrEx>
        <w:trPr>
          <w:trHeight w:val="499" w:hRule="atLeast"/>
          <w:jc w:val="center"/>
        </w:trPr>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锦绣街道</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hint="eastAsia" w:ascii="仿宋_GB2312" w:hAnsi="宋体" w:eastAsia="宋体" w:cs="宋体"/>
                <w:color w:val="000000"/>
                <w:kern w:val="0"/>
                <w:sz w:val="24"/>
                <w:lang w:eastAsia="zh-CN"/>
              </w:rPr>
            </w:pPr>
            <w:r>
              <w:rPr>
                <w:rFonts w:hint="eastAsia" w:ascii="宋体" w:hAnsi="宋体" w:cs="宋体"/>
                <w:color w:val="000000"/>
                <w:kern w:val="0"/>
                <w:sz w:val="22"/>
                <w:szCs w:val="22"/>
              </w:rPr>
              <w:t>18.4</w:t>
            </w:r>
            <w:r>
              <w:rPr>
                <w:rFonts w:hint="eastAsia" w:ascii="宋体" w:hAnsi="宋体" w:cs="宋体"/>
                <w:color w:val="000000"/>
                <w:kern w:val="0"/>
                <w:sz w:val="22"/>
                <w:szCs w:val="22"/>
                <w:lang w:val="en-US" w:eastAsia="zh-CN"/>
              </w:rPr>
              <w:t>4</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63.18</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18.38</w:t>
            </w:r>
          </w:p>
        </w:tc>
        <w:tc>
          <w:tcPr>
            <w:tcW w:w="1080" w:type="dxa"/>
            <w:tcBorders>
              <w:top w:val="nil"/>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 xml:space="preserve">12.20 </w:t>
            </w:r>
          </w:p>
        </w:tc>
      </w:tr>
      <w:tr>
        <w:tblPrEx>
          <w:tblCellMar>
            <w:top w:w="0" w:type="dxa"/>
            <w:left w:w="108" w:type="dxa"/>
            <w:bottom w:w="0" w:type="dxa"/>
            <w:right w:w="108" w:type="dxa"/>
          </w:tblCellMar>
        </w:tblPrEx>
        <w:trPr>
          <w:trHeight w:val="499" w:hRule="atLeast"/>
          <w:jc w:val="center"/>
        </w:trPr>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白露街道</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16.25</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70.98</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12.77</w:t>
            </w:r>
          </w:p>
        </w:tc>
        <w:tc>
          <w:tcPr>
            <w:tcW w:w="1080" w:type="dxa"/>
            <w:tcBorders>
              <w:top w:val="nil"/>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8.92</w:t>
            </w:r>
          </w:p>
        </w:tc>
      </w:tr>
      <w:tr>
        <w:tblPrEx>
          <w:tblCellMar>
            <w:top w:w="0" w:type="dxa"/>
            <w:left w:w="108" w:type="dxa"/>
            <w:bottom w:w="0" w:type="dxa"/>
            <w:right w:w="108" w:type="dxa"/>
          </w:tblCellMar>
        </w:tblPrEx>
        <w:trPr>
          <w:trHeight w:val="499" w:hRule="atLeast"/>
          <w:jc w:val="center"/>
        </w:trPr>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跃进街道</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16.78</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 xml:space="preserve">63.80 </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19.42</w:t>
            </w:r>
          </w:p>
        </w:tc>
        <w:tc>
          <w:tcPr>
            <w:tcW w:w="1080" w:type="dxa"/>
            <w:tcBorders>
              <w:top w:val="nil"/>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12.65</w:t>
            </w:r>
          </w:p>
        </w:tc>
      </w:tr>
      <w:tr>
        <w:tblPrEx>
          <w:tblCellMar>
            <w:top w:w="0" w:type="dxa"/>
            <w:left w:w="108" w:type="dxa"/>
            <w:bottom w:w="0" w:type="dxa"/>
            <w:right w:w="108" w:type="dxa"/>
          </w:tblCellMar>
        </w:tblPrEx>
        <w:trPr>
          <w:trHeight w:val="499" w:hRule="atLeast"/>
          <w:jc w:val="center"/>
        </w:trPr>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柳长街道</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hint="eastAsia" w:ascii="仿宋_GB2312" w:hAnsi="宋体" w:eastAsia="宋体" w:cs="宋体"/>
                <w:color w:val="000000"/>
                <w:kern w:val="0"/>
                <w:sz w:val="24"/>
                <w:lang w:val="en-US" w:eastAsia="zh-CN"/>
              </w:rPr>
            </w:pPr>
            <w:r>
              <w:rPr>
                <w:rFonts w:hint="eastAsia" w:ascii="宋体" w:hAnsi="宋体" w:cs="宋体"/>
                <w:color w:val="000000"/>
                <w:kern w:val="0"/>
                <w:sz w:val="22"/>
                <w:szCs w:val="22"/>
              </w:rPr>
              <w:t>16.0</w:t>
            </w:r>
            <w:r>
              <w:rPr>
                <w:rFonts w:hint="eastAsia" w:ascii="宋体" w:hAnsi="宋体" w:cs="宋体"/>
                <w:color w:val="000000"/>
                <w:kern w:val="0"/>
                <w:sz w:val="22"/>
                <w:szCs w:val="22"/>
                <w:lang w:val="en-US" w:eastAsia="zh-CN"/>
              </w:rPr>
              <w:t>8</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73.27</w:t>
            </w:r>
          </w:p>
        </w:tc>
        <w:tc>
          <w:tcPr>
            <w:tcW w:w="1080" w:type="dxa"/>
            <w:tcBorders>
              <w:top w:val="nil"/>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10.65</w:t>
            </w:r>
          </w:p>
        </w:tc>
        <w:tc>
          <w:tcPr>
            <w:tcW w:w="1080" w:type="dxa"/>
            <w:tcBorders>
              <w:top w:val="nil"/>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7.15</w:t>
            </w:r>
          </w:p>
        </w:tc>
      </w:tr>
      <w:tr>
        <w:tblPrEx>
          <w:tblCellMar>
            <w:top w:w="0" w:type="dxa"/>
            <w:left w:w="108" w:type="dxa"/>
            <w:bottom w:w="0" w:type="dxa"/>
            <w:right w:w="108" w:type="dxa"/>
          </w:tblCellMar>
        </w:tblPrEx>
        <w:trPr>
          <w:trHeight w:val="499" w:hRule="atLeast"/>
          <w:jc w:val="center"/>
        </w:trPr>
        <w:tc>
          <w:tcPr>
            <w:tcW w:w="19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石碑坪镇</w:t>
            </w:r>
          </w:p>
        </w:tc>
        <w:tc>
          <w:tcPr>
            <w:tcW w:w="1080" w:type="dxa"/>
            <w:tcBorders>
              <w:top w:val="single" w:color="000000" w:sz="4" w:space="0"/>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18.46</w:t>
            </w:r>
          </w:p>
        </w:tc>
        <w:tc>
          <w:tcPr>
            <w:tcW w:w="1080" w:type="dxa"/>
            <w:tcBorders>
              <w:top w:val="single" w:color="000000" w:sz="4" w:space="0"/>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 xml:space="preserve">60.00 </w:t>
            </w:r>
          </w:p>
        </w:tc>
        <w:tc>
          <w:tcPr>
            <w:tcW w:w="1080" w:type="dxa"/>
            <w:tcBorders>
              <w:top w:val="single" w:color="000000" w:sz="4" w:space="0"/>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21.54</w:t>
            </w:r>
          </w:p>
        </w:tc>
        <w:tc>
          <w:tcPr>
            <w:tcW w:w="1080" w:type="dxa"/>
            <w:tcBorders>
              <w:top w:val="single" w:color="000000" w:sz="4" w:space="0"/>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15.64</w:t>
            </w:r>
          </w:p>
        </w:tc>
      </w:tr>
      <w:tr>
        <w:tblPrEx>
          <w:tblCellMar>
            <w:top w:w="0" w:type="dxa"/>
            <w:left w:w="108" w:type="dxa"/>
            <w:bottom w:w="0" w:type="dxa"/>
            <w:right w:w="108" w:type="dxa"/>
          </w:tblCellMar>
        </w:tblPrEx>
        <w:trPr>
          <w:trHeight w:val="499" w:hRule="atLeast"/>
          <w:jc w:val="center"/>
        </w:trPr>
        <w:tc>
          <w:tcPr>
            <w:tcW w:w="19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沙塘镇</w:t>
            </w:r>
          </w:p>
        </w:tc>
        <w:tc>
          <w:tcPr>
            <w:tcW w:w="1080" w:type="dxa"/>
            <w:tcBorders>
              <w:top w:val="single" w:color="000000" w:sz="4" w:space="0"/>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13.02</w:t>
            </w:r>
          </w:p>
        </w:tc>
        <w:tc>
          <w:tcPr>
            <w:tcW w:w="1080" w:type="dxa"/>
            <w:tcBorders>
              <w:top w:val="single" w:color="000000" w:sz="4" w:space="0"/>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77.48</w:t>
            </w:r>
          </w:p>
        </w:tc>
        <w:tc>
          <w:tcPr>
            <w:tcW w:w="1080" w:type="dxa"/>
            <w:tcBorders>
              <w:top w:val="single" w:color="000000" w:sz="4" w:space="0"/>
              <w:left w:val="nil"/>
              <w:bottom w:val="single" w:color="000000" w:sz="4"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 xml:space="preserve">9.50 </w:t>
            </w:r>
          </w:p>
        </w:tc>
        <w:tc>
          <w:tcPr>
            <w:tcW w:w="1080" w:type="dxa"/>
            <w:tcBorders>
              <w:top w:val="single" w:color="000000" w:sz="4" w:space="0"/>
              <w:left w:val="nil"/>
              <w:bottom w:val="single" w:color="000000" w:sz="4"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 xml:space="preserve">6.50 </w:t>
            </w:r>
          </w:p>
        </w:tc>
      </w:tr>
      <w:tr>
        <w:tblPrEx>
          <w:tblCellMar>
            <w:top w:w="0" w:type="dxa"/>
            <w:left w:w="108" w:type="dxa"/>
            <w:bottom w:w="0" w:type="dxa"/>
            <w:right w:w="108" w:type="dxa"/>
          </w:tblCellMar>
        </w:tblPrEx>
        <w:trPr>
          <w:trHeight w:val="499" w:hRule="atLeast"/>
          <w:jc w:val="center"/>
        </w:trPr>
        <w:tc>
          <w:tcPr>
            <w:tcW w:w="1900" w:type="dxa"/>
            <w:tcBorders>
              <w:top w:val="single" w:color="000000" w:sz="4" w:space="0"/>
              <w:left w:val="nil"/>
              <w:bottom w:val="single" w:color="000000" w:sz="12"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长塘镇</w:t>
            </w:r>
          </w:p>
        </w:tc>
        <w:tc>
          <w:tcPr>
            <w:tcW w:w="1080" w:type="dxa"/>
            <w:tcBorders>
              <w:top w:val="single" w:color="000000" w:sz="4" w:space="0"/>
              <w:left w:val="nil"/>
              <w:bottom w:val="single" w:color="000000" w:sz="12"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21.31</w:t>
            </w:r>
          </w:p>
        </w:tc>
        <w:tc>
          <w:tcPr>
            <w:tcW w:w="1080" w:type="dxa"/>
            <w:tcBorders>
              <w:top w:val="single" w:color="000000" w:sz="4" w:space="0"/>
              <w:left w:val="nil"/>
              <w:bottom w:val="single" w:color="000000" w:sz="12"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68.71</w:t>
            </w:r>
          </w:p>
        </w:tc>
        <w:tc>
          <w:tcPr>
            <w:tcW w:w="1080" w:type="dxa"/>
            <w:tcBorders>
              <w:top w:val="single" w:color="000000" w:sz="4" w:space="0"/>
              <w:left w:val="nil"/>
              <w:bottom w:val="single" w:color="000000" w:sz="12" w:space="0"/>
              <w:right w:val="single" w:color="000000" w:sz="4" w:space="0"/>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9.98</w:t>
            </w:r>
          </w:p>
        </w:tc>
        <w:tc>
          <w:tcPr>
            <w:tcW w:w="1080" w:type="dxa"/>
            <w:tcBorders>
              <w:top w:val="single" w:color="000000" w:sz="4" w:space="0"/>
              <w:left w:val="nil"/>
              <w:bottom w:val="single" w:color="000000" w:sz="12" w:space="0"/>
              <w:right w:val="nil"/>
            </w:tcBorders>
            <w:shd w:val="clear" w:color="auto" w:fill="auto"/>
            <w:vAlign w:val="bottom"/>
          </w:tcPr>
          <w:p>
            <w:pPr>
              <w:widowControl/>
              <w:jc w:val="right"/>
              <w:textAlignment w:val="bottom"/>
              <w:rPr>
                <w:rFonts w:ascii="仿宋_GB2312" w:hAnsi="宋体" w:eastAsia="仿宋_GB2312" w:cs="宋体"/>
                <w:color w:val="000000"/>
                <w:kern w:val="0"/>
                <w:sz w:val="24"/>
              </w:rPr>
            </w:pPr>
            <w:r>
              <w:rPr>
                <w:rFonts w:hint="eastAsia" w:ascii="宋体" w:hAnsi="宋体" w:cs="宋体"/>
                <w:color w:val="000000"/>
                <w:kern w:val="0"/>
                <w:sz w:val="22"/>
                <w:szCs w:val="22"/>
              </w:rPr>
              <w:t>6.46</w:t>
            </w:r>
          </w:p>
        </w:tc>
      </w:tr>
    </w:tbl>
    <w:p>
      <w:pPr>
        <w:pStyle w:val="2"/>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、受教育程度人口</w:t>
      </w:r>
    </w:p>
    <w:p>
      <w:pPr>
        <w:spacing w:line="600" w:lineRule="exact"/>
        <w:ind w:firstLine="640" w:firstLineChars="200"/>
      </w:pPr>
      <w:r>
        <w:rPr>
          <w:rFonts w:hint="eastAsia" w:ascii="仿宋_GB2312" w:hAnsi="仿宋" w:eastAsia="仿宋_GB2312" w:cs="仿宋_GB2312"/>
          <w:sz w:val="32"/>
          <w:szCs w:val="32"/>
        </w:rPr>
        <w:t>柳北区全区人口中，拥有大学（指大专及以上）文化程度的人口</w:t>
      </w:r>
      <w:r>
        <w:rPr>
          <w:rFonts w:hint="eastAsia" w:ascii="仿宋_GB2312" w:hAnsi="宋体" w:eastAsia="仿宋_GB2312"/>
          <w:spacing w:val="8"/>
          <w:sz w:val="32"/>
          <w:szCs w:val="32"/>
        </w:rPr>
        <w:t>98582</w:t>
      </w:r>
      <w:r>
        <w:rPr>
          <w:rFonts w:hint="eastAsia" w:ascii="仿宋_GB2312" w:hAnsi="仿宋" w:eastAsia="仿宋_GB2312" w:cs="仿宋_GB2312"/>
          <w:sz w:val="32"/>
          <w:szCs w:val="32"/>
        </w:rPr>
        <w:t>人，占20.97%；拥有高中（含中专）文化程度的人口</w:t>
      </w:r>
      <w:r>
        <w:rPr>
          <w:rFonts w:hint="eastAsia" w:ascii="仿宋_GB2312" w:hAnsi="宋体" w:eastAsia="仿宋_GB2312"/>
          <w:spacing w:val="8"/>
          <w:sz w:val="32"/>
          <w:szCs w:val="32"/>
        </w:rPr>
        <w:t>105507</w:t>
      </w:r>
      <w:r>
        <w:rPr>
          <w:rFonts w:hint="eastAsia" w:ascii="仿宋_GB2312" w:hAnsi="仿宋" w:eastAsia="仿宋_GB2312" w:cs="仿宋_GB2312"/>
          <w:sz w:val="32"/>
          <w:szCs w:val="32"/>
        </w:rPr>
        <w:t>人，占22.44%；拥有初中文化程度的人口</w:t>
      </w:r>
      <w:r>
        <w:rPr>
          <w:rFonts w:hint="eastAsia" w:ascii="仿宋_GB2312" w:hAnsi="宋体" w:eastAsia="仿宋_GB2312"/>
          <w:spacing w:val="8"/>
          <w:sz w:val="32"/>
          <w:szCs w:val="32"/>
        </w:rPr>
        <w:t>163130</w:t>
      </w:r>
      <w:r>
        <w:rPr>
          <w:rFonts w:hint="eastAsia" w:ascii="仿宋_GB2312" w:hAnsi="仿宋" w:eastAsia="仿宋_GB2312" w:cs="仿宋_GB2312"/>
          <w:sz w:val="32"/>
          <w:szCs w:val="32"/>
        </w:rPr>
        <w:t>人，占34.70%；拥有小学文化程度的人口</w:t>
      </w:r>
      <w:r>
        <w:rPr>
          <w:rFonts w:hint="eastAsia" w:ascii="仿宋_GB2312" w:hAnsi="宋体" w:eastAsia="仿宋_GB2312"/>
          <w:spacing w:val="8"/>
          <w:sz w:val="32"/>
          <w:szCs w:val="32"/>
        </w:rPr>
        <w:t>78729</w:t>
      </w:r>
      <w:r>
        <w:rPr>
          <w:rFonts w:hint="eastAsia" w:ascii="仿宋_GB2312" w:hAnsi="仿宋" w:eastAsia="仿宋_GB2312" w:cs="仿宋_GB2312"/>
          <w:sz w:val="32"/>
          <w:szCs w:val="32"/>
        </w:rPr>
        <w:t>人，占16.74%。（以上各种受教育程度的人包括各类学校的毕业生、肄业生和在校生）。与2010年第六次 国人口普查相比，每10万人中拥有大学文化程度的由15437人增加到20326人；拥有高中文化程度的由23176人减少到21754人；拥有初中文化程度的由36077人减少到33635人；拥有小学文化程度的由17842人减少到16233人。</w:t>
      </w:r>
    </w:p>
    <w:p>
      <w:pPr>
        <w:widowControl/>
        <w:spacing w:beforeLines="100" w:line="375" w:lineRule="atLeast"/>
        <w:jc w:val="center"/>
        <w:rPr>
          <w:rFonts w:ascii="黑体" w:hAnsi="黑体" w:eastAsia="黑体" w:cs="仿宋"/>
          <w:kern w:val="0"/>
          <w:sz w:val="24"/>
          <w:szCs w:val="28"/>
        </w:rPr>
      </w:pPr>
      <w:r>
        <w:rPr>
          <w:rFonts w:ascii="黑体" w:hAnsi="黑体" w:eastAsia="黑体" w:cs="仿宋"/>
          <w:kern w:val="0"/>
          <w:sz w:val="24"/>
          <w:szCs w:val="28"/>
        </w:rPr>
        <w:t>表</w:t>
      </w:r>
      <w:r>
        <w:rPr>
          <w:rFonts w:hint="eastAsia" w:ascii="黑体" w:hAnsi="黑体" w:eastAsia="黑体" w:cs="仿宋"/>
          <w:kern w:val="0"/>
          <w:sz w:val="24"/>
          <w:szCs w:val="28"/>
        </w:rPr>
        <w:t>4  乡镇（街道）每10万人口中拥有的各类</w:t>
      </w:r>
      <w:r>
        <w:rPr>
          <w:rFonts w:ascii="黑体" w:hAnsi="黑体" w:eastAsia="黑体" w:cs="仿宋"/>
          <w:kern w:val="0"/>
          <w:sz w:val="24"/>
          <w:szCs w:val="28"/>
        </w:rPr>
        <w:t>受教育程度</w:t>
      </w:r>
      <w:r>
        <w:rPr>
          <w:rFonts w:hint="eastAsia" w:ascii="黑体" w:hAnsi="黑体" w:eastAsia="黑体" w:cs="仿宋"/>
          <w:kern w:val="0"/>
          <w:sz w:val="24"/>
          <w:szCs w:val="28"/>
        </w:rPr>
        <w:t>人数</w:t>
      </w:r>
    </w:p>
    <w:p>
      <w:pPr>
        <w:widowControl/>
        <w:wordWrap w:val="0"/>
        <w:spacing w:line="375" w:lineRule="atLeast"/>
        <w:ind w:firstLine="480" w:firstLineChars="200"/>
        <w:jc w:val="center"/>
        <w:rPr>
          <w:rFonts w:ascii="仿宋_GB2312" w:hAnsi="仿宋" w:eastAsia="仿宋_GB2312" w:cs="仿宋"/>
          <w:kern w:val="0"/>
          <w:sz w:val="24"/>
          <w:szCs w:val="20"/>
        </w:rPr>
      </w:pPr>
      <w:r>
        <w:rPr>
          <w:rFonts w:hint="eastAsia" w:ascii="仿宋_GB2312" w:hAnsi="仿宋" w:eastAsia="仿宋_GB2312" w:cs="仿宋"/>
          <w:kern w:val="0"/>
          <w:sz w:val="24"/>
          <w:szCs w:val="20"/>
          <w:lang w:val="en-US" w:eastAsia="zh-CN"/>
        </w:rPr>
        <w:t xml:space="preserve">                                                </w:t>
      </w:r>
      <w:r>
        <w:rPr>
          <w:rFonts w:hint="eastAsia" w:ascii="仿宋_GB2312" w:hAnsi="仿宋" w:eastAsia="仿宋_GB2312" w:cs="仿宋"/>
          <w:kern w:val="0"/>
          <w:sz w:val="24"/>
          <w:szCs w:val="20"/>
        </w:rPr>
        <w:t>单位：人/10万人</w:t>
      </w:r>
    </w:p>
    <w:tbl>
      <w:tblPr>
        <w:tblStyle w:val="3"/>
        <w:tblW w:w="8120" w:type="dxa"/>
        <w:jc w:val="center"/>
        <w:tblLayout w:type="fixed"/>
        <w:tblCellMar>
          <w:top w:w="0" w:type="dxa"/>
          <w:left w:w="108" w:type="dxa"/>
          <w:bottom w:w="0" w:type="dxa"/>
          <w:right w:w="108" w:type="dxa"/>
        </w:tblCellMar>
      </w:tblPr>
      <w:tblGrid>
        <w:gridCol w:w="2000"/>
        <w:gridCol w:w="1818"/>
        <w:gridCol w:w="1742"/>
        <w:gridCol w:w="1292"/>
        <w:gridCol w:w="1268"/>
      </w:tblGrid>
      <w:tr>
        <w:tblPrEx>
          <w:tblCellMar>
            <w:top w:w="0" w:type="dxa"/>
            <w:left w:w="108" w:type="dxa"/>
            <w:bottom w:w="0" w:type="dxa"/>
            <w:right w:w="108" w:type="dxa"/>
          </w:tblCellMar>
        </w:tblPrEx>
        <w:trPr>
          <w:trHeight w:val="755" w:hRule="atLeast"/>
          <w:jc w:val="center"/>
        </w:trPr>
        <w:tc>
          <w:tcPr>
            <w:tcW w:w="200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地区</w:t>
            </w:r>
          </w:p>
        </w:tc>
        <w:tc>
          <w:tcPr>
            <w:tcW w:w="1818"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大学</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（大专及以上）</w:t>
            </w:r>
          </w:p>
        </w:tc>
        <w:tc>
          <w:tcPr>
            <w:tcW w:w="1742"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高中</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（含中专）</w:t>
            </w:r>
          </w:p>
        </w:tc>
        <w:tc>
          <w:tcPr>
            <w:tcW w:w="1292"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初中</w:t>
            </w:r>
          </w:p>
        </w:tc>
        <w:tc>
          <w:tcPr>
            <w:tcW w:w="1268" w:type="dxa"/>
            <w:tcBorders>
              <w:top w:val="single" w:color="auto" w:sz="12"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小学</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bCs/>
                <w:color w:val="000000"/>
                <w:kern w:val="0"/>
                <w:sz w:val="24"/>
              </w:rPr>
              <w:t>柳北区</w:t>
            </w:r>
          </w:p>
        </w:tc>
        <w:tc>
          <w:tcPr>
            <w:tcW w:w="181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20326</w:t>
            </w:r>
          </w:p>
        </w:tc>
        <w:tc>
          <w:tcPr>
            <w:tcW w:w="174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21754</w:t>
            </w:r>
          </w:p>
        </w:tc>
        <w:tc>
          <w:tcPr>
            <w:tcW w:w="129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33635</w:t>
            </w:r>
          </w:p>
        </w:tc>
        <w:tc>
          <w:tcPr>
            <w:tcW w:w="1268"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16233</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解放街道</w:t>
            </w:r>
          </w:p>
        </w:tc>
        <w:tc>
          <w:tcPr>
            <w:tcW w:w="181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27380</w:t>
            </w:r>
          </w:p>
        </w:tc>
        <w:tc>
          <w:tcPr>
            <w:tcW w:w="174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27993</w:t>
            </w:r>
          </w:p>
        </w:tc>
        <w:tc>
          <w:tcPr>
            <w:tcW w:w="129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28082</w:t>
            </w:r>
          </w:p>
        </w:tc>
        <w:tc>
          <w:tcPr>
            <w:tcW w:w="1268"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10514</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雅儒街道</w:t>
            </w:r>
          </w:p>
        </w:tc>
        <w:tc>
          <w:tcPr>
            <w:tcW w:w="18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23992</w:t>
            </w:r>
          </w:p>
        </w:tc>
        <w:tc>
          <w:tcPr>
            <w:tcW w:w="174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24613</w:t>
            </w:r>
          </w:p>
        </w:tc>
        <w:tc>
          <w:tcPr>
            <w:tcW w:w="129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31399</w:t>
            </w:r>
          </w:p>
        </w:tc>
        <w:tc>
          <w:tcPr>
            <w:tcW w:w="1268"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13012</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胜利街道</w:t>
            </w:r>
          </w:p>
        </w:tc>
        <w:tc>
          <w:tcPr>
            <w:tcW w:w="18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19903</w:t>
            </w:r>
          </w:p>
        </w:tc>
        <w:tc>
          <w:tcPr>
            <w:tcW w:w="174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25009</w:t>
            </w:r>
          </w:p>
        </w:tc>
        <w:tc>
          <w:tcPr>
            <w:tcW w:w="129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31926</w:t>
            </w:r>
          </w:p>
        </w:tc>
        <w:tc>
          <w:tcPr>
            <w:tcW w:w="1268"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14611</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雀儿山街道</w:t>
            </w:r>
          </w:p>
        </w:tc>
        <w:tc>
          <w:tcPr>
            <w:tcW w:w="18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13780</w:t>
            </w:r>
          </w:p>
        </w:tc>
        <w:tc>
          <w:tcPr>
            <w:tcW w:w="174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25118</w:t>
            </w:r>
          </w:p>
        </w:tc>
        <w:tc>
          <w:tcPr>
            <w:tcW w:w="129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38160</w:t>
            </w:r>
          </w:p>
        </w:tc>
        <w:tc>
          <w:tcPr>
            <w:tcW w:w="1268"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16783</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钢城街道</w:t>
            </w:r>
          </w:p>
        </w:tc>
        <w:tc>
          <w:tcPr>
            <w:tcW w:w="18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19382</w:t>
            </w:r>
          </w:p>
        </w:tc>
        <w:tc>
          <w:tcPr>
            <w:tcW w:w="174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24810</w:t>
            </w:r>
          </w:p>
        </w:tc>
        <w:tc>
          <w:tcPr>
            <w:tcW w:w="129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32179</w:t>
            </w:r>
          </w:p>
        </w:tc>
        <w:tc>
          <w:tcPr>
            <w:tcW w:w="1268"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16240</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锦绣街道</w:t>
            </w:r>
          </w:p>
        </w:tc>
        <w:tc>
          <w:tcPr>
            <w:tcW w:w="18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31387</w:t>
            </w:r>
          </w:p>
        </w:tc>
        <w:tc>
          <w:tcPr>
            <w:tcW w:w="174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21077</w:t>
            </w:r>
          </w:p>
        </w:tc>
        <w:tc>
          <w:tcPr>
            <w:tcW w:w="129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25776</w:t>
            </w:r>
          </w:p>
        </w:tc>
        <w:tc>
          <w:tcPr>
            <w:tcW w:w="1268"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12777</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白露街道</w:t>
            </w:r>
          </w:p>
        </w:tc>
        <w:tc>
          <w:tcPr>
            <w:tcW w:w="18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8040</w:t>
            </w:r>
          </w:p>
        </w:tc>
        <w:tc>
          <w:tcPr>
            <w:tcW w:w="174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15273</w:t>
            </w:r>
          </w:p>
        </w:tc>
        <w:tc>
          <w:tcPr>
            <w:tcW w:w="129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45399</w:t>
            </w:r>
          </w:p>
        </w:tc>
        <w:tc>
          <w:tcPr>
            <w:tcW w:w="1268"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23807</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跃进街道</w:t>
            </w:r>
          </w:p>
        </w:tc>
        <w:tc>
          <w:tcPr>
            <w:tcW w:w="18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23890</w:t>
            </w:r>
          </w:p>
        </w:tc>
        <w:tc>
          <w:tcPr>
            <w:tcW w:w="174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25289</w:t>
            </w:r>
          </w:p>
        </w:tc>
        <w:tc>
          <w:tcPr>
            <w:tcW w:w="129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30598</w:t>
            </w:r>
          </w:p>
        </w:tc>
        <w:tc>
          <w:tcPr>
            <w:tcW w:w="1268"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12210</w:t>
            </w:r>
          </w:p>
        </w:tc>
      </w:tr>
      <w:tr>
        <w:tblPrEx>
          <w:tblCellMar>
            <w:top w:w="0" w:type="dxa"/>
            <w:left w:w="108" w:type="dxa"/>
            <w:bottom w:w="0" w:type="dxa"/>
            <w:right w:w="108" w:type="dxa"/>
          </w:tblCellMar>
        </w:tblPrEx>
        <w:trPr>
          <w:trHeight w:val="499" w:hRule="atLeast"/>
          <w:jc w:val="center"/>
        </w:trPr>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柳长街道</w:t>
            </w:r>
          </w:p>
        </w:tc>
        <w:tc>
          <w:tcPr>
            <w:tcW w:w="18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24448</w:t>
            </w:r>
          </w:p>
        </w:tc>
        <w:tc>
          <w:tcPr>
            <w:tcW w:w="174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24982</w:t>
            </w:r>
          </w:p>
        </w:tc>
        <w:tc>
          <w:tcPr>
            <w:tcW w:w="129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29629</w:t>
            </w:r>
          </w:p>
        </w:tc>
        <w:tc>
          <w:tcPr>
            <w:tcW w:w="1268" w:type="dxa"/>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12847</w:t>
            </w:r>
          </w:p>
        </w:tc>
      </w:tr>
      <w:tr>
        <w:tblPrEx>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石碑坪镇</w:t>
            </w:r>
          </w:p>
        </w:tc>
        <w:tc>
          <w:tcPr>
            <w:tcW w:w="181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8084</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13132</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42900</w:t>
            </w:r>
          </w:p>
        </w:tc>
        <w:tc>
          <w:tcPr>
            <w:tcW w:w="1268" w:type="dxa"/>
            <w:tcBorders>
              <w:top w:val="single" w:color="auto" w:sz="4" w:space="0"/>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25537</w:t>
            </w:r>
          </w:p>
        </w:tc>
      </w:tr>
      <w:tr>
        <w:tblPrEx>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沙塘镇</w:t>
            </w:r>
          </w:p>
        </w:tc>
        <w:tc>
          <w:tcPr>
            <w:tcW w:w="181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29653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17127</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29375</w:t>
            </w:r>
          </w:p>
        </w:tc>
        <w:tc>
          <w:tcPr>
            <w:tcW w:w="1268" w:type="dxa"/>
            <w:tcBorders>
              <w:top w:val="single" w:color="auto" w:sz="4" w:space="0"/>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16729</w:t>
            </w:r>
          </w:p>
        </w:tc>
      </w:tr>
      <w:tr>
        <w:tblPrEx>
          <w:tblCellMar>
            <w:top w:w="0" w:type="dxa"/>
            <w:left w:w="108" w:type="dxa"/>
            <w:bottom w:w="0" w:type="dxa"/>
            <w:right w:w="108" w:type="dxa"/>
          </w:tblCellMar>
        </w:tblPrEx>
        <w:trPr>
          <w:trHeight w:val="499" w:hRule="atLeast"/>
          <w:jc w:val="center"/>
        </w:trPr>
        <w:tc>
          <w:tcPr>
            <w:tcW w:w="2000" w:type="dxa"/>
            <w:tcBorders>
              <w:top w:val="single" w:color="auto" w:sz="4" w:space="0"/>
              <w:left w:val="nil"/>
              <w:bottom w:val="single" w:color="auto" w:sz="12"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长塘镇</w:t>
            </w:r>
          </w:p>
        </w:tc>
        <w:tc>
          <w:tcPr>
            <w:tcW w:w="1818" w:type="dxa"/>
            <w:tcBorders>
              <w:top w:val="single" w:color="auto" w:sz="4" w:space="0"/>
              <w:left w:val="nil"/>
              <w:bottom w:val="single" w:color="auto" w:sz="12"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4538</w:t>
            </w:r>
          </w:p>
        </w:tc>
        <w:tc>
          <w:tcPr>
            <w:tcW w:w="1742" w:type="dxa"/>
            <w:tcBorders>
              <w:top w:val="single" w:color="auto" w:sz="4" w:space="0"/>
              <w:left w:val="nil"/>
              <w:bottom w:val="single" w:color="auto" w:sz="12"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10615</w:t>
            </w:r>
          </w:p>
        </w:tc>
        <w:tc>
          <w:tcPr>
            <w:tcW w:w="1292" w:type="dxa"/>
            <w:tcBorders>
              <w:top w:val="single" w:color="auto" w:sz="4" w:space="0"/>
              <w:left w:val="nil"/>
              <w:bottom w:val="single" w:color="auto" w:sz="12"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47584</w:t>
            </w:r>
          </w:p>
        </w:tc>
        <w:tc>
          <w:tcPr>
            <w:tcW w:w="1268" w:type="dxa"/>
            <w:tcBorders>
              <w:top w:val="single" w:color="auto" w:sz="4" w:space="0"/>
              <w:left w:val="nil"/>
              <w:bottom w:val="single" w:color="auto" w:sz="12" w:space="0"/>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26434</w:t>
            </w:r>
          </w:p>
        </w:tc>
      </w:tr>
    </w:tbl>
    <w:p>
      <w:pPr>
        <w:pStyle w:val="2"/>
      </w:pPr>
    </w:p>
    <w:p>
      <w:pPr>
        <w:spacing w:beforeLines="100" w:line="600" w:lineRule="exact"/>
        <w:ind w:firstLine="640" w:firstLineChars="200"/>
        <w:rPr>
          <w:rFonts w:hint="eastAsia" w:ascii="黑体" w:hAnsi="黑体" w:eastAsia="黑体" w:cs="黑体"/>
          <w:sz w:val="32"/>
          <w:szCs w:val="32"/>
          <w:lang w:eastAsia="zh-CN"/>
        </w:rPr>
      </w:pPr>
    </w:p>
    <w:p>
      <w:pPr>
        <w:spacing w:beforeLines="100" w:line="600" w:lineRule="exact"/>
        <w:ind w:firstLine="640" w:firstLineChars="200"/>
        <w:rPr>
          <w:rFonts w:hint="eastAsia" w:ascii="黑体" w:hAnsi="黑体" w:eastAsia="黑体" w:cs="黑体"/>
          <w:sz w:val="32"/>
          <w:szCs w:val="32"/>
          <w:lang w:eastAsia="zh-CN"/>
        </w:rPr>
      </w:pPr>
    </w:p>
    <w:p>
      <w:pPr>
        <w:spacing w:beforeLines="100" w:line="60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、平均受教育年限</w:t>
      </w:r>
      <w:r>
        <w:rPr>
          <w:rFonts w:hint="eastAsia" w:ascii="黑体" w:hAnsi="黑体" w:eastAsia="黑体" w:cs="黑体"/>
          <w:sz w:val="32"/>
          <w:szCs w:val="32"/>
          <w:vertAlign w:val="superscript"/>
        </w:rPr>
        <w:t>[7</w:t>
      </w:r>
      <w:r>
        <w:rPr>
          <w:rFonts w:ascii="黑体" w:hAnsi="黑体" w:eastAsia="黑体" w:cs="黑体"/>
          <w:sz w:val="32"/>
          <w:szCs w:val="32"/>
          <w:vertAlign w:val="superscript"/>
        </w:rPr>
        <w:t>]</w:t>
      </w:r>
    </w:p>
    <w:p>
      <w:pPr>
        <w:spacing w:line="600" w:lineRule="exact"/>
        <w:ind w:firstLine="640" w:firstLineChars="200"/>
        <w:rPr>
          <w:rFonts w:hint="eastAsia" w:eastAsia="宋体"/>
          <w:lang w:eastAsia="zh-CN"/>
        </w:rPr>
      </w:pPr>
      <w:r>
        <w:rPr>
          <w:rFonts w:hint="eastAsia" w:ascii="仿宋_GB2312" w:hAnsi="仿宋" w:eastAsia="仿宋_GB2312" w:cs="仿宋_GB2312"/>
          <w:sz w:val="32"/>
          <w:szCs w:val="32"/>
        </w:rPr>
        <w:t>与2010年第六次全国人口普查相比，柳北区</w:t>
      </w:r>
      <w:r>
        <w:rPr>
          <w:rFonts w:ascii="仿宋_GB2312" w:hAnsi="仿宋" w:eastAsia="仿宋_GB2312" w:cs="仿宋_GB2312"/>
          <w:sz w:val="32"/>
          <w:szCs w:val="32"/>
        </w:rPr>
        <w:t>全</w:t>
      </w:r>
      <w:r>
        <w:rPr>
          <w:rFonts w:hint="eastAsia" w:ascii="仿宋_GB2312" w:hAnsi="仿宋" w:eastAsia="仿宋_GB2312" w:cs="仿宋_GB2312"/>
          <w:sz w:val="32"/>
          <w:szCs w:val="32"/>
        </w:rPr>
        <w:t>区人口中，15岁及以上人口的平均受教育年限由</w:t>
      </w:r>
      <w:r>
        <w:rPr>
          <w:rFonts w:hint="eastAsia" w:ascii="仿宋_GB2312" w:hAnsi="宋体" w:eastAsia="仿宋_GB2312"/>
          <w:spacing w:val="8"/>
          <w:sz w:val="32"/>
          <w:szCs w:val="32"/>
        </w:rPr>
        <w:t>10.</w:t>
      </w:r>
      <w:r>
        <w:rPr>
          <w:rFonts w:hint="eastAsia" w:ascii="仿宋_GB2312" w:hAnsi="宋体" w:eastAsia="仿宋_GB2312"/>
          <w:spacing w:val="8"/>
          <w:sz w:val="32"/>
          <w:szCs w:val="32"/>
          <w:lang w:val="en-US" w:eastAsia="zh-CN"/>
        </w:rPr>
        <w:t>49</w:t>
      </w:r>
      <w:r>
        <w:rPr>
          <w:rFonts w:hint="eastAsia" w:ascii="仿宋_GB2312" w:hAnsi="仿宋" w:eastAsia="仿宋_GB2312" w:cs="仿宋_GB2312"/>
          <w:sz w:val="32"/>
          <w:szCs w:val="32"/>
        </w:rPr>
        <w:t>年提高至</w:t>
      </w:r>
      <w:r>
        <w:rPr>
          <w:rFonts w:hint="eastAsia" w:ascii="仿宋_GB2312" w:hAnsi="宋体" w:eastAsia="仿宋_GB2312"/>
          <w:spacing w:val="8"/>
          <w:sz w:val="32"/>
          <w:szCs w:val="32"/>
        </w:rPr>
        <w:t>11.05</w:t>
      </w:r>
      <w:r>
        <w:rPr>
          <w:rFonts w:hint="eastAsia" w:ascii="仿宋_GB2312" w:hAnsi="仿宋" w:eastAsia="仿宋_GB2312" w:cs="仿宋_GB2312"/>
          <w:sz w:val="32"/>
          <w:szCs w:val="32"/>
        </w:rPr>
        <w:t>年。</w:t>
      </w:r>
    </w:p>
    <w:p>
      <w:pPr>
        <w:widowControl/>
        <w:spacing w:beforeLines="100" w:line="375" w:lineRule="atLeast"/>
        <w:jc w:val="center"/>
        <w:rPr>
          <w:rFonts w:ascii="黑体" w:hAnsi="黑体" w:eastAsia="黑体" w:cs="仿宋"/>
          <w:kern w:val="0"/>
          <w:sz w:val="24"/>
          <w:szCs w:val="28"/>
        </w:rPr>
      </w:pPr>
      <w:r>
        <w:rPr>
          <w:rFonts w:ascii="黑体" w:hAnsi="黑体" w:eastAsia="黑体" w:cs="仿宋"/>
          <w:kern w:val="0"/>
          <w:sz w:val="24"/>
          <w:szCs w:val="28"/>
        </w:rPr>
        <w:t>表</w:t>
      </w:r>
      <w:r>
        <w:rPr>
          <w:rFonts w:hint="eastAsia" w:ascii="黑体" w:hAnsi="黑体" w:eastAsia="黑体" w:cs="仿宋"/>
          <w:kern w:val="0"/>
          <w:sz w:val="24"/>
          <w:szCs w:val="28"/>
        </w:rPr>
        <w:t>5  各</w:t>
      </w:r>
      <w:r>
        <w:rPr>
          <w:rFonts w:ascii="黑体" w:hAnsi="黑体" w:eastAsia="黑体" w:cs="仿宋"/>
          <w:kern w:val="0"/>
          <w:sz w:val="24"/>
          <w:szCs w:val="28"/>
        </w:rPr>
        <w:t>地区</w:t>
      </w:r>
      <w:r>
        <w:rPr>
          <w:rFonts w:hint="eastAsia" w:ascii="黑体" w:hAnsi="黑体" w:eastAsia="黑体" w:cs="仿宋"/>
          <w:kern w:val="0"/>
          <w:sz w:val="24"/>
          <w:szCs w:val="28"/>
        </w:rPr>
        <w:t>15岁及以上人口平均受教育年限</w:t>
      </w:r>
    </w:p>
    <w:p>
      <w:pPr>
        <w:widowControl/>
        <w:spacing w:line="375" w:lineRule="atLeast"/>
        <w:ind w:right="480" w:firstLine="6720" w:firstLineChars="2800"/>
        <w:rPr>
          <w:rFonts w:ascii="仿宋_GB2312" w:hAnsi="仿宋" w:eastAsia="仿宋_GB2312" w:cs="仿宋"/>
          <w:kern w:val="0"/>
          <w:sz w:val="24"/>
          <w:szCs w:val="20"/>
        </w:rPr>
      </w:pPr>
      <w:r>
        <w:rPr>
          <w:rFonts w:hint="eastAsia" w:ascii="仿宋_GB2312" w:hAnsi="仿宋" w:eastAsia="仿宋_GB2312" w:cs="仿宋"/>
          <w:kern w:val="0"/>
          <w:sz w:val="24"/>
          <w:szCs w:val="20"/>
        </w:rPr>
        <w:t>单位：年</w:t>
      </w:r>
    </w:p>
    <w:tbl>
      <w:tblPr>
        <w:tblStyle w:val="3"/>
        <w:tblW w:w="610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79"/>
        <w:gridCol w:w="29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tcBorders>
              <w:top w:val="single" w:color="auto" w:sz="12"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rPr>
              <w:t>地区</w:t>
            </w:r>
          </w:p>
        </w:tc>
        <w:tc>
          <w:tcPr>
            <w:tcW w:w="2929" w:type="dxa"/>
            <w:tcBorders>
              <w:top w:val="single" w:color="auto" w:sz="12" w:space="0"/>
            </w:tcBorders>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rPr>
              <w:t>2020年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b/>
                <w:bCs/>
                <w:color w:val="000000"/>
                <w:kern w:val="0"/>
                <w:sz w:val="24"/>
              </w:rPr>
              <w:t>柳北区</w:t>
            </w:r>
          </w:p>
        </w:tc>
        <w:tc>
          <w:tcPr>
            <w:tcW w:w="2929" w:type="dxa"/>
            <w:shd w:val="clear" w:color="auto" w:fill="auto"/>
            <w:vAlign w:val="center"/>
          </w:tcPr>
          <w:p>
            <w:pPr>
              <w:jc w:val="right"/>
              <w:rPr>
                <w:rFonts w:ascii="仿宋_GB2312" w:hAnsi="宋体" w:eastAsia="仿宋_GB2312" w:cs="宋体"/>
                <w:b/>
                <w:color w:val="000000"/>
                <w:sz w:val="24"/>
              </w:rPr>
            </w:pPr>
            <w:r>
              <w:rPr>
                <w:rFonts w:hint="eastAsia" w:ascii="仿宋_GB2312" w:eastAsia="仿宋_GB2312"/>
                <w:b/>
                <w:color w:val="000000"/>
              </w:rPr>
              <w:t>11.05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color w:val="000000"/>
                <w:kern w:val="0"/>
                <w:sz w:val="24"/>
              </w:rPr>
              <w:t>解放街道</w:t>
            </w:r>
          </w:p>
        </w:tc>
        <w:tc>
          <w:tcPr>
            <w:tcW w:w="2929" w:type="dxa"/>
            <w:shd w:val="clear" w:color="auto" w:fill="auto"/>
            <w:vAlign w:val="center"/>
          </w:tcPr>
          <w:p>
            <w:pPr>
              <w:jc w:val="right"/>
              <w:rPr>
                <w:rFonts w:ascii="仿宋_GB2312" w:hAnsi="宋体" w:eastAsia="仿宋_GB2312" w:cs="宋体"/>
                <w:color w:val="000000"/>
                <w:sz w:val="24"/>
              </w:rPr>
            </w:pPr>
            <w:r>
              <w:rPr>
                <w:rFonts w:hint="eastAsia" w:ascii="仿宋_GB2312" w:eastAsia="仿宋_GB2312"/>
                <w:color w:val="000000"/>
              </w:rPr>
              <w:t>11.94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color w:val="000000"/>
                <w:kern w:val="0"/>
                <w:sz w:val="24"/>
              </w:rPr>
              <w:t>雅儒街道</w:t>
            </w:r>
          </w:p>
        </w:tc>
        <w:tc>
          <w:tcPr>
            <w:tcW w:w="2929" w:type="dxa"/>
            <w:shd w:val="clear" w:color="auto" w:fill="auto"/>
            <w:vAlign w:val="center"/>
          </w:tcPr>
          <w:p>
            <w:pPr>
              <w:jc w:val="right"/>
              <w:rPr>
                <w:rFonts w:ascii="仿宋_GB2312" w:hAnsi="宋体" w:eastAsia="仿宋_GB2312" w:cs="宋体"/>
                <w:color w:val="000000"/>
                <w:sz w:val="24"/>
              </w:rPr>
            </w:pPr>
            <w:r>
              <w:rPr>
                <w:rFonts w:hint="eastAsia" w:ascii="仿宋_GB2312" w:eastAsia="仿宋_GB2312"/>
                <w:color w:val="000000"/>
              </w:rPr>
              <w:t>11.54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color w:val="000000"/>
                <w:kern w:val="0"/>
                <w:sz w:val="24"/>
              </w:rPr>
              <w:t>胜利街道</w:t>
            </w:r>
          </w:p>
        </w:tc>
        <w:tc>
          <w:tcPr>
            <w:tcW w:w="2929" w:type="dxa"/>
            <w:shd w:val="clear" w:color="auto" w:fill="auto"/>
            <w:vAlign w:val="center"/>
          </w:tcPr>
          <w:p>
            <w:pPr>
              <w:jc w:val="right"/>
              <w:rPr>
                <w:rFonts w:ascii="仿宋_GB2312" w:hAnsi="宋体" w:eastAsia="仿宋_GB2312" w:cs="宋体"/>
                <w:color w:val="000000"/>
                <w:sz w:val="24"/>
              </w:rPr>
            </w:pPr>
            <w:r>
              <w:rPr>
                <w:rFonts w:hint="eastAsia" w:ascii="仿宋_GB2312" w:eastAsia="仿宋_GB2312"/>
                <w:color w:val="000000"/>
              </w:rPr>
              <w:t>11.28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color w:val="000000"/>
                <w:kern w:val="0"/>
                <w:sz w:val="24"/>
              </w:rPr>
              <w:t>雀儿山街道</w:t>
            </w:r>
          </w:p>
        </w:tc>
        <w:tc>
          <w:tcPr>
            <w:tcW w:w="2929" w:type="dxa"/>
            <w:shd w:val="clear" w:color="auto" w:fill="auto"/>
            <w:vAlign w:val="center"/>
          </w:tcPr>
          <w:p>
            <w:pPr>
              <w:jc w:val="right"/>
              <w:rPr>
                <w:rFonts w:ascii="仿宋_GB2312" w:hAnsi="宋体" w:eastAsia="仿宋_GB2312" w:cs="宋体"/>
                <w:color w:val="000000"/>
                <w:sz w:val="24"/>
              </w:rPr>
            </w:pPr>
            <w:r>
              <w:rPr>
                <w:rFonts w:hint="eastAsia" w:ascii="仿宋_GB2312" w:eastAsia="仿宋_GB2312"/>
                <w:color w:val="000000"/>
              </w:rPr>
              <w:t>10.55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color w:val="000000"/>
                <w:kern w:val="0"/>
                <w:sz w:val="24"/>
              </w:rPr>
              <w:t>钢城街道</w:t>
            </w:r>
          </w:p>
        </w:tc>
        <w:tc>
          <w:tcPr>
            <w:tcW w:w="2929" w:type="dxa"/>
            <w:shd w:val="clear" w:color="auto" w:fill="auto"/>
            <w:vAlign w:val="center"/>
          </w:tcPr>
          <w:p>
            <w:pPr>
              <w:jc w:val="right"/>
              <w:rPr>
                <w:rFonts w:ascii="仿宋_GB2312" w:hAnsi="宋体" w:eastAsia="仿宋_GB2312" w:cs="宋体"/>
                <w:color w:val="000000"/>
                <w:sz w:val="24"/>
              </w:rPr>
            </w:pPr>
            <w:r>
              <w:rPr>
                <w:rFonts w:hint="eastAsia" w:ascii="仿宋_GB2312" w:eastAsia="仿宋_GB2312"/>
                <w:color w:val="000000"/>
              </w:rPr>
              <w:t>11.05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color w:val="000000"/>
                <w:kern w:val="0"/>
                <w:sz w:val="24"/>
              </w:rPr>
              <w:t>锦绣街道</w:t>
            </w:r>
          </w:p>
        </w:tc>
        <w:tc>
          <w:tcPr>
            <w:tcW w:w="2929" w:type="dxa"/>
            <w:shd w:val="clear" w:color="auto" w:fill="auto"/>
            <w:vAlign w:val="center"/>
          </w:tcPr>
          <w:p>
            <w:pPr>
              <w:jc w:val="right"/>
              <w:rPr>
                <w:rFonts w:ascii="仿宋_GB2312" w:hAnsi="宋体" w:eastAsia="仿宋_GB2312" w:cs="宋体"/>
                <w:color w:val="000000"/>
                <w:sz w:val="24"/>
              </w:rPr>
            </w:pPr>
            <w:r>
              <w:rPr>
                <w:rFonts w:hint="eastAsia" w:ascii="仿宋_GB2312" w:eastAsia="仿宋_GB2312"/>
                <w:color w:val="000000"/>
              </w:rPr>
              <w:t>12.20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color w:val="000000"/>
                <w:kern w:val="0"/>
                <w:sz w:val="24"/>
              </w:rPr>
              <w:t>白露街道</w:t>
            </w:r>
          </w:p>
        </w:tc>
        <w:tc>
          <w:tcPr>
            <w:tcW w:w="2929" w:type="dxa"/>
            <w:shd w:val="clear" w:color="auto" w:fill="auto"/>
            <w:vAlign w:val="center"/>
          </w:tcPr>
          <w:p>
            <w:pPr>
              <w:jc w:val="right"/>
              <w:rPr>
                <w:rFonts w:ascii="仿宋_GB2312" w:hAnsi="宋体" w:eastAsia="仿宋_GB2312" w:cs="宋体"/>
                <w:color w:val="000000"/>
                <w:sz w:val="24"/>
              </w:rPr>
            </w:pPr>
            <w:r>
              <w:rPr>
                <w:rFonts w:hint="eastAsia" w:ascii="仿宋_GB2312" w:eastAsia="仿宋_GB2312"/>
                <w:color w:val="000000"/>
              </w:rPr>
              <w:t>9.52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color w:val="000000"/>
                <w:kern w:val="0"/>
                <w:sz w:val="24"/>
              </w:rPr>
              <w:t>跃进街道</w:t>
            </w:r>
          </w:p>
        </w:tc>
        <w:tc>
          <w:tcPr>
            <w:tcW w:w="2929" w:type="dxa"/>
            <w:shd w:val="clear" w:color="auto" w:fill="auto"/>
            <w:vAlign w:val="center"/>
          </w:tcPr>
          <w:p>
            <w:pPr>
              <w:jc w:val="right"/>
              <w:rPr>
                <w:rFonts w:ascii="仿宋_GB2312" w:eastAsia="仿宋_GB2312"/>
                <w:color w:val="000000"/>
              </w:rPr>
            </w:pPr>
            <w:r>
              <w:rPr>
                <w:rFonts w:hint="eastAsia" w:ascii="仿宋_GB2312" w:eastAsia="仿宋_GB2312"/>
                <w:color w:val="000000"/>
              </w:rPr>
              <w:t>11.68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tcBorders>
              <w:bottom w:val="single" w:color="auto" w:sz="4" w:space="0"/>
            </w:tcBorders>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color w:val="000000"/>
                <w:kern w:val="0"/>
                <w:sz w:val="24"/>
              </w:rPr>
              <w:t>柳长街道</w:t>
            </w:r>
          </w:p>
        </w:tc>
        <w:tc>
          <w:tcPr>
            <w:tcW w:w="2929" w:type="dxa"/>
            <w:tcBorders>
              <w:bottom w:val="single" w:color="auto" w:sz="4" w:space="0"/>
            </w:tcBorders>
            <w:shd w:val="clear" w:color="auto" w:fill="auto"/>
            <w:vAlign w:val="center"/>
          </w:tcPr>
          <w:p>
            <w:pPr>
              <w:jc w:val="right"/>
              <w:rPr>
                <w:rFonts w:ascii="仿宋_GB2312" w:eastAsia="仿宋_GB2312"/>
                <w:color w:val="000000"/>
              </w:rPr>
            </w:pPr>
            <w:r>
              <w:rPr>
                <w:rFonts w:hint="eastAsia" w:ascii="仿宋_GB2312" w:eastAsia="仿宋_GB2312"/>
                <w:color w:val="000000"/>
              </w:rPr>
              <w:t>11.63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hAnsi="宋体" w:eastAsia="仿宋_GB2312" w:cs="宋体"/>
                <w:color w:val="000000"/>
                <w:sz w:val="24"/>
              </w:rPr>
            </w:pPr>
            <w:r>
              <w:rPr>
                <w:rFonts w:hint="eastAsia" w:ascii="仿宋_GB2312" w:hAnsi="宋体" w:eastAsia="仿宋_GB2312" w:cs="宋体"/>
                <w:color w:val="000000"/>
                <w:kern w:val="0"/>
                <w:sz w:val="24"/>
              </w:rPr>
              <w:t>石碑坪镇</w:t>
            </w:r>
          </w:p>
        </w:tc>
        <w:tc>
          <w:tcPr>
            <w:tcW w:w="2929" w:type="dxa"/>
            <w:shd w:val="clear" w:color="auto" w:fill="auto"/>
            <w:vAlign w:val="center"/>
          </w:tcPr>
          <w:p>
            <w:pPr>
              <w:jc w:val="right"/>
              <w:rPr>
                <w:rFonts w:ascii="仿宋_GB2312" w:eastAsia="仿宋_GB2312"/>
                <w:color w:val="000000"/>
              </w:rPr>
            </w:pPr>
            <w:r>
              <w:rPr>
                <w:rFonts w:hint="eastAsia" w:ascii="仿宋_GB2312" w:eastAsia="仿宋_GB2312"/>
                <w:color w:val="000000"/>
              </w:rPr>
              <w:t>9.35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shd w:val="clear" w:color="auto" w:fill="auto"/>
            <w:vAlign w:val="center"/>
          </w:tcPr>
          <w:p>
            <w:pPr>
              <w:widowControl/>
              <w:jc w:val="center"/>
              <w:rPr>
                <w:rFonts w:ascii="仿宋_GB2312" w:eastAsia="仿宋_GB2312"/>
                <w:color w:val="000000"/>
              </w:rPr>
            </w:pPr>
            <w:r>
              <w:rPr>
                <w:rFonts w:hint="eastAsia" w:ascii="仿宋_GB2312" w:hAnsi="宋体" w:eastAsia="仿宋_GB2312" w:cs="宋体"/>
                <w:color w:val="000000"/>
                <w:kern w:val="0"/>
                <w:sz w:val="24"/>
              </w:rPr>
              <w:t>沙塘镇</w:t>
            </w:r>
          </w:p>
        </w:tc>
        <w:tc>
          <w:tcPr>
            <w:tcW w:w="2929" w:type="dxa"/>
            <w:shd w:val="clear" w:color="auto" w:fill="auto"/>
            <w:vAlign w:val="center"/>
          </w:tcPr>
          <w:p>
            <w:pPr>
              <w:jc w:val="right"/>
              <w:rPr>
                <w:rFonts w:ascii="仿宋_GB2312" w:eastAsia="仿宋_GB2312"/>
                <w:color w:val="000000"/>
              </w:rPr>
            </w:pPr>
            <w:r>
              <w:rPr>
                <w:rFonts w:hint="eastAsia" w:ascii="仿宋_GB2312" w:eastAsia="仿宋_GB2312"/>
                <w:color w:val="000000"/>
              </w:rPr>
              <w:t>11.45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179" w:type="dxa"/>
            <w:tcBorders>
              <w:bottom w:val="single" w:color="auto" w:sz="12" w:space="0"/>
            </w:tcBorders>
            <w:shd w:val="clear" w:color="auto" w:fill="auto"/>
            <w:vAlign w:val="center"/>
          </w:tcPr>
          <w:p>
            <w:pPr>
              <w:widowControl/>
              <w:jc w:val="center"/>
              <w:rPr>
                <w:rFonts w:ascii="仿宋_GB2312" w:eastAsia="仿宋_GB2312"/>
                <w:color w:val="000000"/>
              </w:rPr>
            </w:pPr>
            <w:r>
              <w:rPr>
                <w:rFonts w:hint="eastAsia" w:ascii="仿宋_GB2312" w:hAnsi="宋体" w:eastAsia="仿宋_GB2312" w:cs="宋体"/>
                <w:color w:val="000000"/>
                <w:kern w:val="0"/>
                <w:sz w:val="24"/>
              </w:rPr>
              <w:t>长塘镇</w:t>
            </w:r>
          </w:p>
        </w:tc>
        <w:tc>
          <w:tcPr>
            <w:tcW w:w="2929" w:type="dxa"/>
            <w:tcBorders>
              <w:bottom w:val="single" w:color="auto" w:sz="12" w:space="0"/>
            </w:tcBorders>
            <w:shd w:val="clear" w:color="auto" w:fill="auto"/>
            <w:vAlign w:val="center"/>
          </w:tcPr>
          <w:p>
            <w:pPr>
              <w:jc w:val="right"/>
              <w:rPr>
                <w:rFonts w:ascii="仿宋_GB2312" w:eastAsia="仿宋_GB2312"/>
                <w:color w:val="000000"/>
              </w:rPr>
            </w:pPr>
            <w:r>
              <w:rPr>
                <w:rFonts w:hint="eastAsia" w:ascii="仿宋_GB2312" w:eastAsia="仿宋_GB2312"/>
                <w:color w:val="000000"/>
              </w:rPr>
              <w:t>8.94</w:t>
            </w:r>
          </w:p>
        </w:tc>
      </w:tr>
    </w:tbl>
    <w:p>
      <w:pPr>
        <w:pStyle w:val="2"/>
      </w:pPr>
    </w:p>
    <w:p>
      <w:pPr>
        <w:spacing w:beforeLines="100"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八</w:t>
      </w:r>
      <w:r>
        <w:rPr>
          <w:rFonts w:hint="eastAsia" w:ascii="黑体" w:hAnsi="黑体" w:eastAsia="黑体" w:cs="仿宋_GB2312"/>
          <w:sz w:val="32"/>
          <w:szCs w:val="32"/>
        </w:rPr>
        <w:t>、</w:t>
      </w:r>
      <w:r>
        <w:rPr>
          <w:rFonts w:ascii="黑体" w:hAnsi="黑体" w:eastAsia="黑体" w:cs="仿宋_GB2312"/>
          <w:sz w:val="32"/>
          <w:szCs w:val="32"/>
        </w:rPr>
        <w:t>文盲人口</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柳北区全区人口中，文盲人口（15岁及以上不识字的人）3432人，与2010年第六次全国人口普查相比，文盲人口少1584人，文盲率</w:t>
      </w:r>
      <w:r>
        <w:rPr>
          <w:rFonts w:hint="eastAsia" w:ascii="仿宋_GB2312" w:hAnsi="仿宋" w:eastAsia="仿宋_GB2312" w:cs="仿宋_GB2312"/>
          <w:sz w:val="32"/>
          <w:szCs w:val="32"/>
          <w:vertAlign w:val="superscript"/>
        </w:rPr>
        <w:t>[8]</w:t>
      </w:r>
      <w:r>
        <w:rPr>
          <w:rFonts w:hint="eastAsia" w:ascii="仿宋_GB2312" w:hAnsi="仿宋" w:eastAsia="仿宋_GB2312" w:cs="仿宋_GB2312"/>
          <w:sz w:val="32"/>
          <w:szCs w:val="32"/>
        </w:rPr>
        <w:t>由</w:t>
      </w:r>
      <w:r>
        <w:rPr>
          <w:rFonts w:hint="eastAsia" w:ascii="仿宋_GB2312" w:hAnsi="宋体" w:eastAsia="仿宋_GB2312"/>
          <w:spacing w:val="8"/>
          <w:sz w:val="32"/>
          <w:szCs w:val="32"/>
          <w:lang w:val="en-US" w:eastAsia="zh-CN"/>
        </w:rPr>
        <w:t>1.19</w:t>
      </w:r>
      <w:r>
        <w:rPr>
          <w:rFonts w:hint="eastAsia" w:ascii="仿宋_GB2312" w:hAnsi="仿宋" w:eastAsia="仿宋_GB2312" w:cs="仿宋_GB2312"/>
          <w:sz w:val="32"/>
          <w:szCs w:val="32"/>
        </w:rPr>
        <w:t>%下降到</w:t>
      </w:r>
      <w:r>
        <w:rPr>
          <w:rFonts w:hint="eastAsia" w:ascii="仿宋_GB2312" w:hAnsi="宋体" w:eastAsia="仿宋_GB2312"/>
          <w:spacing w:val="8"/>
          <w:sz w:val="32"/>
          <w:szCs w:val="32"/>
        </w:rPr>
        <w:t>0.</w:t>
      </w:r>
      <w:r>
        <w:rPr>
          <w:rFonts w:hint="eastAsia" w:ascii="仿宋_GB2312" w:hAnsi="宋体" w:eastAsia="仿宋_GB2312"/>
          <w:spacing w:val="8"/>
          <w:sz w:val="32"/>
          <w:szCs w:val="32"/>
          <w:lang w:val="en-US" w:eastAsia="zh-CN"/>
        </w:rPr>
        <w:t>71</w:t>
      </w:r>
      <w:r>
        <w:rPr>
          <w:rFonts w:hint="eastAsia" w:ascii="仿宋_GB2312" w:hAnsi="仿宋" w:eastAsia="仿宋_GB2312" w:cs="仿宋_GB2312"/>
          <w:sz w:val="32"/>
          <w:szCs w:val="32"/>
        </w:rPr>
        <w:t>%，下降</w:t>
      </w:r>
      <w:r>
        <w:rPr>
          <w:rFonts w:hint="eastAsia" w:ascii="仿宋_GB2312" w:hAnsi="宋体" w:eastAsia="仿宋_GB2312"/>
          <w:spacing w:val="8"/>
          <w:sz w:val="32"/>
          <w:szCs w:val="32"/>
        </w:rPr>
        <w:t>0.</w:t>
      </w:r>
      <w:r>
        <w:rPr>
          <w:rFonts w:hint="eastAsia" w:ascii="仿宋_GB2312" w:hAnsi="宋体" w:eastAsia="仿宋_GB2312"/>
          <w:spacing w:val="8"/>
          <w:sz w:val="32"/>
          <w:szCs w:val="32"/>
          <w:lang w:val="en-US" w:eastAsia="zh-CN"/>
        </w:rPr>
        <w:t>48</w:t>
      </w:r>
      <w:r>
        <w:rPr>
          <w:rFonts w:hint="eastAsia" w:ascii="仿宋_GB2312" w:hAnsi="仿宋" w:eastAsia="仿宋_GB2312" w:cs="仿宋_GB2312"/>
          <w:sz w:val="32"/>
          <w:szCs w:val="32"/>
        </w:rPr>
        <w:t>个百分点。</w:t>
      </w:r>
    </w:p>
    <w:p>
      <w:pPr>
        <w:spacing w:line="600" w:lineRule="exact"/>
        <w:ind w:firstLine="640" w:firstLineChars="200"/>
        <w:rPr>
          <w:rFonts w:ascii="仿宋_GB2312" w:hAnsi="仿宋" w:eastAsia="仿宋_GB2312" w:cs="仿宋"/>
          <w:kern w:val="0"/>
          <w:sz w:val="32"/>
        </w:rPr>
      </w:pPr>
      <w:r>
        <w:rPr>
          <w:rFonts w:hint="eastAsia" w:ascii="黑体" w:hAnsi="黑体" w:eastAsia="黑体" w:cs="黑体"/>
          <w:sz w:val="32"/>
          <w:szCs w:val="32"/>
          <w:lang w:eastAsia="zh-CN"/>
        </w:rPr>
        <w:t>九</w:t>
      </w:r>
      <w:r>
        <w:rPr>
          <w:rFonts w:hint="eastAsia" w:ascii="黑体" w:hAnsi="黑体" w:eastAsia="黑体" w:cs="黑体"/>
          <w:sz w:val="32"/>
          <w:szCs w:val="32"/>
        </w:rPr>
        <w:t>、城乡</w:t>
      </w:r>
      <w:r>
        <w:rPr>
          <w:rFonts w:hint="eastAsia" w:ascii="黑体" w:hAnsi="黑体" w:eastAsia="黑体" w:cs="黑体"/>
          <w:sz w:val="32"/>
          <w:szCs w:val="32"/>
          <w:vertAlign w:val="superscript"/>
        </w:rPr>
        <w:t>[9</w:t>
      </w:r>
      <w:r>
        <w:rPr>
          <w:rFonts w:ascii="黑体" w:hAnsi="黑体" w:eastAsia="黑体" w:cs="黑体"/>
          <w:sz w:val="32"/>
          <w:szCs w:val="32"/>
          <w:vertAlign w:val="superscript"/>
        </w:rPr>
        <w:t>]</w:t>
      </w:r>
      <w:r>
        <w:rPr>
          <w:rFonts w:hint="eastAsia" w:ascii="黑体" w:hAnsi="黑体" w:eastAsia="黑体" w:cs="黑体"/>
          <w:sz w:val="32"/>
          <w:szCs w:val="32"/>
        </w:rPr>
        <w:t>人口</w:t>
      </w:r>
    </w:p>
    <w:p>
      <w:pPr>
        <w:spacing w:line="600" w:lineRule="exact"/>
        <w:ind w:firstLine="640" w:firstLineChars="200"/>
        <w:rPr>
          <w:rFonts w:ascii="仿宋_GB2312" w:hAnsi="仿宋" w:eastAsia="仿宋_GB2312" w:cs="仿宋"/>
          <w:kern w:val="0"/>
          <w:sz w:val="32"/>
        </w:rPr>
      </w:pPr>
      <w:r>
        <w:rPr>
          <w:rFonts w:hint="eastAsia" w:ascii="仿宋_GB2312" w:hAnsi="仿宋" w:eastAsia="仿宋_GB2312" w:cs="仿宋"/>
          <w:kern w:val="0"/>
          <w:sz w:val="32"/>
        </w:rPr>
        <w:t>柳北区全区人口中，居住在城镇的人口</w:t>
      </w:r>
      <w:r>
        <w:rPr>
          <w:rFonts w:hint="eastAsia" w:ascii="仿宋_GB2312" w:hAnsi="宋体" w:eastAsia="仿宋_GB2312"/>
          <w:spacing w:val="8"/>
          <w:sz w:val="32"/>
          <w:szCs w:val="32"/>
          <w:highlight w:val="none"/>
        </w:rPr>
        <w:t>454668</w:t>
      </w:r>
      <w:r>
        <w:rPr>
          <w:rFonts w:hint="eastAsia" w:ascii="仿宋_GB2312" w:hAnsi="仿宋" w:eastAsia="仿宋_GB2312" w:cs="仿宋"/>
          <w:kern w:val="0"/>
          <w:sz w:val="32"/>
        </w:rPr>
        <w:t>人，占</w:t>
      </w:r>
      <w:r>
        <w:rPr>
          <w:rFonts w:hint="eastAsia" w:ascii="仿宋_GB2312" w:hAnsi="宋体" w:eastAsia="仿宋_GB2312"/>
          <w:spacing w:val="8"/>
          <w:sz w:val="32"/>
          <w:szCs w:val="32"/>
        </w:rPr>
        <w:t>93.79</w:t>
      </w:r>
      <w:r>
        <w:rPr>
          <w:rFonts w:hint="eastAsia" w:ascii="仿宋_GB2312" w:hAnsi="仿宋" w:eastAsia="仿宋_GB2312" w:cs="仿宋"/>
          <w:kern w:val="0"/>
          <w:sz w:val="32"/>
        </w:rPr>
        <w:t>%；居住在乡村的人口</w:t>
      </w:r>
      <w:r>
        <w:rPr>
          <w:rFonts w:hint="eastAsia" w:ascii="仿宋_GB2312" w:hAnsi="宋体" w:eastAsia="仿宋_GB2312"/>
          <w:spacing w:val="8"/>
          <w:sz w:val="32"/>
          <w:szCs w:val="32"/>
          <w:highlight w:val="none"/>
        </w:rPr>
        <w:t>30097</w:t>
      </w:r>
      <w:r>
        <w:rPr>
          <w:rFonts w:hint="eastAsia" w:ascii="仿宋_GB2312" w:hAnsi="仿宋" w:eastAsia="仿宋_GB2312" w:cs="仿宋"/>
          <w:kern w:val="0"/>
          <w:sz w:val="32"/>
        </w:rPr>
        <w:t>人，占</w:t>
      </w:r>
      <w:r>
        <w:rPr>
          <w:rFonts w:hint="eastAsia" w:ascii="仿宋_GB2312" w:hAnsi="宋体" w:eastAsia="仿宋_GB2312"/>
          <w:spacing w:val="8"/>
          <w:sz w:val="32"/>
          <w:szCs w:val="32"/>
        </w:rPr>
        <w:t>6.21</w:t>
      </w:r>
      <w:r>
        <w:rPr>
          <w:rFonts w:hint="eastAsia" w:ascii="仿宋_GB2312" w:hAnsi="仿宋" w:eastAsia="仿宋_GB2312" w:cs="仿宋"/>
          <w:kern w:val="0"/>
          <w:sz w:val="32"/>
        </w:rPr>
        <w:t>%。与2010年第六次全国人口普查相比，城镇人口增加77101人，乡村人口减少14191人，城镇人口比重提高4.29个百分点。</w:t>
      </w:r>
    </w:p>
    <w:p>
      <w:pPr>
        <w:pStyle w:val="2"/>
        <w:rPr>
          <w:rFonts w:ascii="仿宋_GB2312" w:hAnsi="仿宋" w:eastAsia="仿宋_GB2312" w:cs="仿宋"/>
          <w:kern w:val="0"/>
          <w:sz w:val="32"/>
        </w:rPr>
      </w:pPr>
    </w:p>
    <w:p/>
    <w:p>
      <w:pPr>
        <w:ind w:firstLine="2880" w:firstLineChars="1200"/>
      </w:pPr>
      <w:r>
        <w:rPr>
          <w:rFonts w:hint="eastAsia" w:ascii="黑体" w:hAnsi="黑体" w:eastAsia="黑体" w:cs="黑体"/>
          <w:kern w:val="0"/>
          <w:sz w:val="24"/>
        </w:rPr>
        <w:t xml:space="preserve">图2  </w:t>
      </w:r>
      <w:r>
        <w:rPr>
          <w:rFonts w:ascii="黑体" w:hAnsi="黑体" w:eastAsia="黑体" w:cs="仿宋_GB2312"/>
          <w:sz w:val="24"/>
          <w:szCs w:val="32"/>
        </w:rPr>
        <w:t>历次人口普查城乡人口</w:t>
      </w:r>
    </w:p>
    <w:p>
      <w:pPr>
        <w:pStyle w:val="2"/>
      </w:pPr>
      <w:r>
        <w:rPr>
          <w:rFonts w:hint="eastAsia"/>
          <w:lang w:val="en-US" w:eastAsia="zh-CN"/>
        </w:rPr>
        <w:t xml:space="preserve">    </w:t>
      </w:r>
      <w:r>
        <w:drawing>
          <wp:inline distT="0" distB="0" distL="114300" distR="114300">
            <wp:extent cx="5269230" cy="3506470"/>
            <wp:effectExtent l="5080" t="4445" r="21590" b="13335"/>
            <wp:docPr id="1029"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spacing w:line="360" w:lineRule="auto"/>
        <w:rPr>
          <w:rFonts w:ascii="楷体_GB2312" w:hAnsi="楷体_GB2312" w:eastAsia="楷体_GB2312" w:cs="楷体_GB2312"/>
          <w:kern w:val="0"/>
          <w:sz w:val="24"/>
        </w:rPr>
      </w:pPr>
    </w:p>
    <w:p>
      <w:pPr>
        <w:widowControl/>
        <w:spacing w:line="360" w:lineRule="auto"/>
        <w:ind w:firstLine="480" w:firstLineChars="200"/>
        <w:rPr>
          <w:rFonts w:hint="eastAsia" w:ascii="楷体_GB2312" w:hAnsi="楷体_GB2312" w:eastAsia="楷体_GB2312" w:cs="楷体_GB2312"/>
          <w:kern w:val="0"/>
          <w:sz w:val="24"/>
        </w:rPr>
      </w:pPr>
    </w:p>
    <w:p>
      <w:pPr>
        <w:widowControl/>
        <w:spacing w:line="360" w:lineRule="auto"/>
        <w:ind w:firstLine="480" w:firstLineChars="200"/>
        <w:rPr>
          <w:rFonts w:hint="eastAsia" w:ascii="楷体_GB2312" w:hAnsi="楷体_GB2312" w:eastAsia="楷体_GB2312" w:cs="楷体_GB2312"/>
          <w:kern w:val="0"/>
          <w:sz w:val="24"/>
        </w:rPr>
      </w:pPr>
    </w:p>
    <w:p>
      <w:pPr>
        <w:widowControl/>
        <w:spacing w:line="360" w:lineRule="auto"/>
        <w:ind w:firstLine="480" w:firstLineChars="200"/>
        <w:rPr>
          <w:rFonts w:hint="eastAsia" w:ascii="楷体_GB2312" w:hAnsi="楷体_GB2312" w:eastAsia="楷体_GB2312" w:cs="楷体_GB2312"/>
          <w:kern w:val="0"/>
          <w:sz w:val="24"/>
        </w:rPr>
      </w:pPr>
    </w:p>
    <w:p>
      <w:pPr>
        <w:widowControl/>
        <w:spacing w:line="360" w:lineRule="auto"/>
        <w:ind w:firstLine="480" w:firstLineChars="200"/>
        <w:rPr>
          <w:rFonts w:hint="eastAsia" w:ascii="楷体_GB2312" w:hAnsi="楷体_GB2312" w:eastAsia="楷体_GB2312" w:cs="楷体_GB2312"/>
          <w:kern w:val="0"/>
          <w:sz w:val="24"/>
        </w:rPr>
      </w:pPr>
    </w:p>
    <w:p>
      <w:pPr>
        <w:widowControl/>
        <w:spacing w:line="360" w:lineRule="auto"/>
        <w:ind w:firstLine="480" w:firstLineChars="200"/>
        <w:rPr>
          <w:rFonts w:hint="eastAsia" w:ascii="楷体_GB2312" w:hAnsi="楷体_GB2312" w:eastAsia="楷体_GB2312" w:cs="楷体_GB2312"/>
          <w:kern w:val="0"/>
          <w:sz w:val="24"/>
        </w:rPr>
      </w:pPr>
    </w:p>
    <w:p>
      <w:pPr>
        <w:widowControl/>
        <w:spacing w:line="360" w:lineRule="auto"/>
        <w:ind w:firstLine="480" w:firstLineChars="200"/>
        <w:rPr>
          <w:rFonts w:ascii="楷体_GB2312" w:hAnsi="楷体_GB2312" w:eastAsia="楷体_GB2312" w:cs="楷体_GB2312"/>
          <w:kern w:val="0"/>
          <w:sz w:val="24"/>
        </w:rPr>
      </w:pPr>
      <w:r>
        <w:rPr>
          <w:rFonts w:hint="eastAsia" w:ascii="楷体_GB2312" w:hAnsi="楷体_GB2312" w:eastAsia="楷体_GB2312" w:cs="楷体_GB2312"/>
          <w:kern w:val="0"/>
          <w:sz w:val="24"/>
        </w:rPr>
        <w:t>注释 </w:t>
      </w:r>
    </w:p>
    <w:p>
      <w:pPr>
        <w:widowControl/>
        <w:spacing w:line="360" w:lineRule="auto"/>
        <w:ind w:firstLine="480" w:firstLineChars="200"/>
        <w:rPr>
          <w:rFonts w:ascii="楷体_GB2312" w:hAnsi="楷体_GB2312" w:eastAsia="楷体_GB2312" w:cs="楷体_GB2312"/>
          <w:kern w:val="0"/>
          <w:sz w:val="24"/>
        </w:rPr>
      </w:pPr>
      <w:r>
        <w:rPr>
          <w:rFonts w:hint="eastAsia" w:ascii="楷体_GB2312" w:hAnsi="楷体_GB2312" w:eastAsia="楷体_GB2312" w:cs="楷体_GB2312"/>
          <w:kern w:val="0"/>
          <w:sz w:val="24"/>
          <w:szCs w:val="20"/>
        </w:rPr>
        <w:t>[1]本公报数据均为初步汇总数据。</w:t>
      </w:r>
    </w:p>
    <w:p>
      <w:pPr>
        <w:widowControl/>
        <w:spacing w:line="360" w:lineRule="auto"/>
        <w:ind w:firstLine="480" w:firstLineChars="200"/>
        <w:rPr>
          <w:rFonts w:ascii="楷体_GB2312" w:hAnsi="楷体_GB2312" w:eastAsia="楷体_GB2312" w:cs="楷体_GB2312"/>
          <w:kern w:val="0"/>
          <w:sz w:val="24"/>
        </w:rPr>
      </w:pPr>
      <w:r>
        <w:rPr>
          <w:rFonts w:hint="eastAsia" w:ascii="楷体_GB2312" w:hAnsi="楷体_GB2312" w:eastAsia="楷体_GB2312" w:cs="楷体_GB2312"/>
          <w:kern w:val="0"/>
          <w:sz w:val="24"/>
        </w:rPr>
        <w:t>[2]普查标准时点为2020年11月1日零时，普查对象是普查标准时点在中华人民共和国境内的自然人以及在中华人民共和国境外但未定居的中国公民，不包括在中华人民共和国境内短期停留的境外人员。</w:t>
      </w:r>
    </w:p>
    <w:p>
      <w:pPr>
        <w:widowControl/>
        <w:spacing w:line="360" w:lineRule="auto"/>
        <w:ind w:firstLine="480"/>
        <w:rPr>
          <w:rFonts w:ascii="楷体_GB2312" w:hAnsi="楷体_GB2312" w:eastAsia="楷体_GB2312" w:cs="楷体_GB2312"/>
          <w:kern w:val="0"/>
          <w:sz w:val="24"/>
        </w:rPr>
      </w:pPr>
      <w:r>
        <w:rPr>
          <w:rFonts w:hint="eastAsia" w:ascii="楷体_GB2312" w:hAnsi="楷体_GB2312" w:eastAsia="楷体_GB2312" w:cs="楷体_GB2312"/>
          <w:kern w:val="0"/>
          <w:sz w:val="24"/>
        </w:rPr>
        <w:t>[3]常住人口包括：居住在本乡镇街道且户口在本乡镇街道或户口待定的人；居住在本乡镇街道且离开户口登记地所在的乡镇街道半年以上的人；户口在本乡镇街道且外出不满半年或在境外工作学习的人。</w:t>
      </w:r>
    </w:p>
    <w:p>
      <w:pPr>
        <w:pStyle w:val="2"/>
        <w:spacing w:after="0" w:line="360" w:lineRule="auto"/>
        <w:ind w:firstLine="482"/>
      </w:pPr>
      <w:r>
        <w:rPr>
          <w:rFonts w:hint="eastAsia" w:ascii="楷体_GB2312" w:hAnsi="楷体_GB2312" w:eastAsia="楷体_GB2312" w:cs="楷体_GB2312"/>
          <w:kern w:val="0"/>
          <w:sz w:val="24"/>
        </w:rPr>
        <w:t>[4]指本</w:t>
      </w:r>
      <w:r>
        <w:rPr>
          <w:rFonts w:hint="eastAsia" w:ascii="楷体_GB2312" w:hAnsi="楷体_GB2312" w:eastAsia="楷体_GB2312" w:cs="楷体_GB2312"/>
          <w:kern w:val="0"/>
          <w:sz w:val="24"/>
          <w:lang w:eastAsia="zh-CN"/>
        </w:rPr>
        <w:t>辖</w:t>
      </w:r>
      <w:r>
        <w:rPr>
          <w:rFonts w:hint="eastAsia" w:ascii="楷体_GB2312" w:hAnsi="楷体_GB2312" w:eastAsia="楷体_GB2312" w:cs="楷体_GB2312"/>
          <w:kern w:val="0"/>
          <w:sz w:val="24"/>
        </w:rPr>
        <w:t>区的常住人口占全</w:t>
      </w:r>
      <w:r>
        <w:rPr>
          <w:rFonts w:hint="eastAsia" w:ascii="楷体_GB2312" w:hAnsi="楷体_GB2312" w:eastAsia="楷体_GB2312" w:cs="楷体_GB2312"/>
          <w:kern w:val="0"/>
          <w:sz w:val="24"/>
          <w:lang w:eastAsia="zh-CN"/>
        </w:rPr>
        <w:t>区</w:t>
      </w:r>
      <w:r>
        <w:rPr>
          <w:rFonts w:hint="eastAsia" w:ascii="楷体_GB2312" w:hAnsi="楷体_GB2312" w:eastAsia="楷体_GB2312" w:cs="楷体_GB2312"/>
          <w:kern w:val="0"/>
          <w:sz w:val="24"/>
        </w:rPr>
        <w:t>常住人口的比重。</w:t>
      </w:r>
    </w:p>
    <w:p>
      <w:pPr>
        <w:widowControl/>
        <w:spacing w:line="360" w:lineRule="auto"/>
        <w:ind w:firstLine="360" w:firstLineChars="150"/>
        <w:rPr>
          <w:rFonts w:ascii="楷体_GB2312" w:hAnsi="楷体_GB2312" w:eastAsia="楷体_GB2312" w:cs="楷体_GB2312"/>
          <w:kern w:val="0"/>
          <w:sz w:val="24"/>
        </w:rPr>
      </w:pPr>
      <w:r>
        <w:rPr>
          <w:rFonts w:hint="eastAsia" w:ascii="楷体_GB2312" w:hAnsi="楷体_GB2312" w:eastAsia="楷体_GB2312" w:cs="楷体_GB2312"/>
          <w:kern w:val="0"/>
          <w:sz w:val="24"/>
        </w:rPr>
        <w:t xml:space="preserve"> [5]家庭户是指以家庭成员关系为主、居住一处共同生活的人组成的户。 </w:t>
      </w:r>
    </w:p>
    <w:p>
      <w:pPr>
        <w:widowControl/>
        <w:spacing w:line="360" w:lineRule="auto"/>
        <w:ind w:firstLine="480" w:firstLineChars="200"/>
        <w:rPr>
          <w:rFonts w:ascii="楷体_GB2312" w:hAnsi="宋体" w:eastAsia="楷体_GB2312" w:cs="宋体"/>
          <w:kern w:val="0"/>
          <w:sz w:val="24"/>
        </w:rPr>
      </w:pPr>
      <w:r>
        <w:rPr>
          <w:rFonts w:hint="eastAsia" w:ascii="楷体_GB2312" w:hAnsi="宋体" w:eastAsia="楷体_GB2312" w:cs="宋体"/>
          <w:kern w:val="0"/>
          <w:sz w:val="24"/>
          <w:szCs w:val="20"/>
        </w:rPr>
        <w:t>[6]</w:t>
      </w:r>
      <w:r>
        <w:rPr>
          <w:rFonts w:hint="eastAsia" w:ascii="楷体_GB2312" w:hAnsi="宋体" w:eastAsia="楷体_GB2312" w:cs="宋体"/>
          <w:kern w:val="0"/>
          <w:sz w:val="24"/>
        </w:rPr>
        <w:t>0-15岁人口为</w:t>
      </w:r>
      <w:r>
        <w:rPr>
          <w:rFonts w:hint="eastAsia" w:ascii="楷体_GB2312" w:hAnsi="宋体" w:eastAsia="楷体_GB2312" w:cs="宋体"/>
          <w:kern w:val="0"/>
          <w:sz w:val="24"/>
          <w:lang w:val="en-US" w:eastAsia="zh-CN"/>
        </w:rPr>
        <w:t>84160</w:t>
      </w:r>
      <w:r>
        <w:rPr>
          <w:rFonts w:hint="eastAsia" w:ascii="楷体_GB2312" w:hAnsi="宋体" w:eastAsia="楷体_GB2312" w:cs="宋体"/>
          <w:kern w:val="0"/>
          <w:sz w:val="24"/>
        </w:rPr>
        <w:t>人，16-59岁人口为</w:t>
      </w:r>
      <w:r>
        <w:rPr>
          <w:rFonts w:hint="eastAsia" w:ascii="楷体_GB2312" w:hAnsi="宋体" w:eastAsia="楷体_GB2312" w:cs="宋体"/>
          <w:kern w:val="0"/>
          <w:sz w:val="24"/>
          <w:lang w:val="en-US" w:eastAsia="zh-CN"/>
        </w:rPr>
        <w:t>315560</w:t>
      </w:r>
      <w:r>
        <w:rPr>
          <w:rFonts w:hint="eastAsia" w:ascii="楷体_GB2312" w:hAnsi="宋体" w:eastAsia="楷体_GB2312" w:cs="宋体"/>
          <w:kern w:val="0"/>
          <w:sz w:val="24"/>
        </w:rPr>
        <w:t>人。</w:t>
      </w:r>
    </w:p>
    <w:p>
      <w:pPr>
        <w:spacing w:line="360" w:lineRule="auto"/>
        <w:ind w:firstLine="480" w:firstLineChars="200"/>
        <w:rPr>
          <w:rFonts w:ascii="楷体_GB2312" w:hAnsi="宋体" w:eastAsia="楷体_GB2312" w:cs="宋体"/>
          <w:kern w:val="0"/>
          <w:sz w:val="24"/>
        </w:rPr>
      </w:pPr>
      <w:r>
        <w:rPr>
          <w:rFonts w:ascii="楷体_GB2312" w:hAnsi="宋体" w:eastAsia="楷体_GB2312" w:cs="宋体"/>
          <w:kern w:val="0"/>
          <w:sz w:val="24"/>
        </w:rPr>
        <w:t>[</w:t>
      </w:r>
      <w:r>
        <w:rPr>
          <w:rFonts w:hint="eastAsia" w:ascii="楷体_GB2312" w:hAnsi="宋体" w:eastAsia="楷体_GB2312" w:cs="宋体"/>
          <w:kern w:val="0"/>
          <w:sz w:val="24"/>
        </w:rPr>
        <w:t>7</w:t>
      </w:r>
      <w:r>
        <w:rPr>
          <w:rFonts w:ascii="楷体_GB2312" w:hAnsi="宋体" w:eastAsia="楷体_GB2312" w:cs="宋体"/>
          <w:kern w:val="0"/>
          <w:sz w:val="24"/>
        </w:rPr>
        <w:t>]</w:t>
      </w:r>
      <w:r>
        <w:rPr>
          <w:rFonts w:hint="eastAsia" w:ascii="楷体_GB2312" w:hAnsi="宋体" w:eastAsia="楷体_GB2312" w:cs="宋体"/>
          <w:kern w:val="0"/>
          <w:sz w:val="24"/>
        </w:rPr>
        <w:t>平均受教育年限是将各种受教育程度折算成受教育年限计算平均数得出的，具体的折算标准是：</w:t>
      </w:r>
      <w:r>
        <w:rPr>
          <w:rFonts w:ascii="楷体_GB2312" w:hAnsi="宋体" w:eastAsia="楷体_GB2312" w:cs="宋体"/>
          <w:kern w:val="0"/>
          <w:sz w:val="24"/>
        </w:rPr>
        <w:t>小学</w:t>
      </w:r>
      <w:r>
        <w:rPr>
          <w:rFonts w:hint="eastAsia" w:ascii="楷体_GB2312" w:hAnsi="宋体" w:eastAsia="楷体_GB2312" w:cs="宋体"/>
          <w:kern w:val="0"/>
          <w:sz w:val="24"/>
        </w:rPr>
        <w:t>=</w:t>
      </w:r>
      <w:r>
        <w:rPr>
          <w:rFonts w:ascii="楷体_GB2312" w:hAnsi="宋体" w:eastAsia="楷体_GB2312" w:cs="宋体"/>
          <w:kern w:val="0"/>
          <w:sz w:val="24"/>
        </w:rPr>
        <w:t>6年</w:t>
      </w:r>
      <w:r>
        <w:rPr>
          <w:rFonts w:hint="eastAsia" w:ascii="楷体_GB2312" w:hAnsi="宋体" w:eastAsia="楷体_GB2312" w:cs="宋体"/>
          <w:kern w:val="0"/>
          <w:sz w:val="24"/>
        </w:rPr>
        <w:t>，初中=</w:t>
      </w:r>
      <w:r>
        <w:rPr>
          <w:rFonts w:ascii="楷体_GB2312" w:hAnsi="宋体" w:eastAsia="楷体_GB2312" w:cs="宋体"/>
          <w:kern w:val="0"/>
          <w:sz w:val="24"/>
        </w:rPr>
        <w:t>9年</w:t>
      </w:r>
      <w:r>
        <w:rPr>
          <w:rFonts w:hint="eastAsia" w:ascii="楷体_GB2312" w:hAnsi="宋体" w:eastAsia="楷体_GB2312" w:cs="宋体"/>
          <w:kern w:val="0"/>
          <w:sz w:val="24"/>
        </w:rPr>
        <w:t>，</w:t>
      </w:r>
      <w:r>
        <w:rPr>
          <w:rFonts w:ascii="楷体_GB2312" w:hAnsi="宋体" w:eastAsia="楷体_GB2312" w:cs="宋体"/>
          <w:kern w:val="0"/>
          <w:sz w:val="24"/>
        </w:rPr>
        <w:t>高中</w:t>
      </w:r>
      <w:r>
        <w:rPr>
          <w:rFonts w:hint="eastAsia" w:ascii="楷体_GB2312" w:hAnsi="宋体" w:eastAsia="楷体_GB2312" w:cs="宋体"/>
          <w:kern w:val="0"/>
          <w:sz w:val="24"/>
        </w:rPr>
        <w:t>=</w:t>
      </w:r>
      <w:r>
        <w:rPr>
          <w:rFonts w:ascii="楷体_GB2312" w:hAnsi="宋体" w:eastAsia="楷体_GB2312" w:cs="宋体"/>
          <w:kern w:val="0"/>
          <w:sz w:val="24"/>
        </w:rPr>
        <w:t>12年</w:t>
      </w:r>
      <w:r>
        <w:rPr>
          <w:rFonts w:hint="eastAsia" w:ascii="楷体_GB2312" w:hAnsi="宋体" w:eastAsia="楷体_GB2312" w:cs="宋体"/>
          <w:kern w:val="0"/>
          <w:sz w:val="24"/>
        </w:rPr>
        <w:t>，</w:t>
      </w:r>
      <w:r>
        <w:rPr>
          <w:rFonts w:ascii="楷体_GB2312" w:hAnsi="宋体" w:eastAsia="楷体_GB2312" w:cs="宋体"/>
          <w:kern w:val="0"/>
          <w:sz w:val="24"/>
        </w:rPr>
        <w:t>大专及以上</w:t>
      </w:r>
      <w:r>
        <w:rPr>
          <w:rFonts w:hint="eastAsia" w:ascii="楷体_GB2312" w:hAnsi="宋体" w:eastAsia="楷体_GB2312" w:cs="宋体"/>
          <w:kern w:val="0"/>
          <w:sz w:val="24"/>
        </w:rPr>
        <w:t>=</w:t>
      </w:r>
      <w:r>
        <w:rPr>
          <w:rFonts w:ascii="楷体_GB2312" w:hAnsi="宋体" w:eastAsia="楷体_GB2312" w:cs="宋体"/>
          <w:kern w:val="0"/>
          <w:sz w:val="24"/>
        </w:rPr>
        <w:t>16年</w:t>
      </w:r>
      <w:r>
        <w:rPr>
          <w:rFonts w:hint="eastAsia" w:ascii="楷体_GB2312" w:hAnsi="宋体" w:eastAsia="楷体_GB2312" w:cs="宋体"/>
          <w:kern w:val="0"/>
          <w:sz w:val="24"/>
        </w:rPr>
        <w:t>。</w:t>
      </w:r>
    </w:p>
    <w:p>
      <w:pPr>
        <w:spacing w:line="360" w:lineRule="auto"/>
        <w:ind w:firstLine="480" w:firstLineChars="200"/>
        <w:rPr>
          <w:rFonts w:ascii="楷体_GB2312" w:hAnsi="宋体" w:eastAsia="楷体_GB2312" w:cs="宋体"/>
          <w:kern w:val="0"/>
          <w:sz w:val="24"/>
        </w:rPr>
      </w:pPr>
      <w:r>
        <w:rPr>
          <w:rFonts w:hint="eastAsia" w:ascii="楷体_GB2312" w:hAnsi="宋体" w:eastAsia="楷体_GB2312" w:cs="宋体"/>
          <w:kern w:val="0"/>
          <w:sz w:val="24"/>
        </w:rPr>
        <w:t>[8</w:t>
      </w:r>
      <w:r>
        <w:rPr>
          <w:rFonts w:ascii="楷体_GB2312" w:hAnsi="宋体" w:eastAsia="楷体_GB2312" w:cs="宋体"/>
          <w:kern w:val="0"/>
          <w:sz w:val="24"/>
        </w:rPr>
        <w:t>]</w:t>
      </w:r>
      <w:r>
        <w:rPr>
          <w:rFonts w:hint="eastAsia" w:ascii="楷体_GB2312" w:hAnsi="宋体" w:eastAsia="楷体_GB2312" w:cs="宋体"/>
          <w:kern w:val="0"/>
          <w:sz w:val="24"/>
        </w:rPr>
        <w:t>文盲率是指15岁及以上不识字人口所占比例。</w:t>
      </w:r>
    </w:p>
    <w:p>
      <w:pPr>
        <w:spacing w:line="360" w:lineRule="auto"/>
        <w:ind w:firstLine="480" w:firstLineChars="200"/>
      </w:pPr>
      <w:r>
        <w:rPr>
          <w:rFonts w:hint="eastAsia" w:ascii="楷体_GB2312" w:hAnsi="黑体" w:eastAsia="楷体_GB2312" w:cs="楷体_GB2312"/>
          <w:sz w:val="24"/>
        </w:rPr>
        <w:t>[9]城镇、乡村是按国家统计局《统计上划分城乡的规定》划分的。</w:t>
      </w:r>
    </w:p>
    <w:p>
      <w:pPr>
        <w:rPr>
          <w:rFonts w:hint="default"/>
          <w:lang w:val="en-US" w:eastAsia="zh-CN"/>
        </w:rPr>
      </w:pPr>
    </w:p>
    <w:p>
      <w:pPr>
        <w:pStyle w:val="2"/>
        <w:rPr>
          <w:rFonts w:hint="default"/>
          <w:lang w:val="en-US" w:eastAsia="zh-CN"/>
        </w:rPr>
      </w:pPr>
    </w:p>
    <w:p/>
    <w:sectPr>
      <w:pgSz w:w="11906" w:h="16838"/>
      <w:pgMar w:top="1984" w:right="141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E0DF1"/>
    <w:rsid w:val="7FEE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010&#24180;&#12289;2020&#24180;&#21508;&#21439;&#21306;&#22478;&#38215;&#20065;&#26449;&#20154;&#214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[工作簿1]Sheet1!$A$2</c:f>
              <c:strCache>
                <c:ptCount val="1"/>
                <c:pt idx="0">
                  <c:v>全区常住人口</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2010年</c:v>
                </c:pt>
                <c:pt idx="1">
                  <c:v>2020年</c:v>
                </c:pt>
              </c:strCache>
            </c:strRef>
          </c:cat>
          <c:val>
            <c:numRef>
              <c:f>[工作簿1]Sheet1!$B$2:$C$2</c:f>
              <c:numCache>
                <c:formatCode>General</c:formatCode>
                <c:ptCount val="2"/>
                <c:pt idx="0">
                  <c:v>421855</c:v>
                </c:pt>
                <c:pt idx="1">
                  <c:v>484765</c:v>
                </c:pt>
              </c:numCache>
            </c:numRef>
          </c:val>
        </c:ser>
        <c:dLbls>
          <c:showLegendKey val="0"/>
          <c:showVal val="1"/>
          <c:showCatName val="0"/>
          <c:showSerName val="0"/>
          <c:showPercent val="0"/>
          <c:showBubbleSize val="0"/>
        </c:dLbls>
        <c:gapWidth val="219"/>
        <c:overlap val="-27"/>
        <c:axId val="811186719"/>
        <c:axId val="367718436"/>
      </c:barChart>
      <c:catAx>
        <c:axId val="811186719"/>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718436"/>
        <c:crosses val="autoZero"/>
        <c:auto val="1"/>
        <c:lblAlgn val="ctr"/>
        <c:lblOffset val="100"/>
        <c:noMultiLvlLbl val="0"/>
      </c:catAx>
      <c:valAx>
        <c:axId val="367718436"/>
        <c:scaling>
          <c:orientation val="minMax"/>
          <c:min val="0"/>
        </c:scaling>
        <c:delete val="0"/>
        <c:axPos val="l"/>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1867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[2010年、2020年各县区城镇乡村人口.xlsx]Sheet2!$B$15</c:f>
              <c:strCache>
                <c:ptCount val="1"/>
                <c:pt idx="0">
                  <c:v>城镇人口（人）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bg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[2010年、2020年各县区城镇乡村人口.xlsx]Sheet2!$A$16:$A$17</c:f>
              <c:strCache>
                <c:ptCount val="2"/>
                <c:pt idx="0">
                  <c:v>2010年</c:v>
                </c:pt>
                <c:pt idx="1">
                  <c:v>2020年</c:v>
                </c:pt>
              </c:strCache>
            </c:strRef>
          </c:cat>
          <c:val>
            <c:numRef>
              <c:f>[2010年、2020年各县区城镇乡村人口.xlsx]Sheet2!$B$16:$B$17</c:f>
              <c:numCache>
                <c:formatCode>General</c:formatCode>
                <c:ptCount val="2"/>
                <c:pt idx="0">
                  <c:v>377567</c:v>
                </c:pt>
                <c:pt idx="1">
                  <c:v>454668</c:v>
                </c:pt>
              </c:numCache>
            </c:numRef>
          </c:val>
        </c:ser>
        <c:ser>
          <c:idx val="1"/>
          <c:order val="1"/>
          <c:tx>
            <c:strRef>
              <c:f>[2010年、2020年各县区城镇乡村人口.xlsx]Sheet2!$C$15</c:f>
              <c:strCache>
                <c:ptCount val="1"/>
                <c:pt idx="0">
                  <c:v>乡村人口（人）</c:v>
                </c:pt>
              </c:strCache>
            </c:strRef>
          </c:tx>
          <c:spPr>
            <a:solidFill>
              <a:schemeClr val="accent2"/>
            </a:solidFill>
            <a:ln>
              <a:noFill/>
            </a:ln>
            <a:effectLst/>
          </c:spPr>
          <c:invertIfNegative val="0"/>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bg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015875815840536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a:solidFill>
                          <a:schemeClr val="bg1"/>
                        </a:solidFill>
                      </a:rPr>
                      <a:t>30097</a:t>
                    </a:r>
                    <a:endParaRPr>
                      <a:solidFill>
                        <a:schemeClr val="bg1"/>
                      </a:solidFill>
                    </a:endParaRPr>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[2010年、2020年各县区城镇乡村人口.xlsx]Sheet2!$A$16:$A$17</c:f>
              <c:strCache>
                <c:ptCount val="2"/>
                <c:pt idx="0">
                  <c:v>2010年</c:v>
                </c:pt>
                <c:pt idx="1">
                  <c:v>2020年</c:v>
                </c:pt>
              </c:strCache>
            </c:strRef>
          </c:cat>
          <c:val>
            <c:numRef>
              <c:f>[2010年、2020年各县区城镇乡村人口.xlsx]Sheet2!$C$16:$C$17</c:f>
              <c:numCache>
                <c:formatCode>General</c:formatCode>
                <c:ptCount val="2"/>
                <c:pt idx="0">
                  <c:v>44288</c:v>
                </c:pt>
                <c:pt idx="1">
                  <c:v>30097</c:v>
                </c:pt>
              </c:numCache>
            </c:numRef>
          </c:val>
        </c:ser>
        <c:dLbls>
          <c:showLegendKey val="0"/>
          <c:showVal val="1"/>
          <c:showCatName val="0"/>
          <c:showSerName val="0"/>
          <c:showPercent val="0"/>
          <c:showBubbleSize val="0"/>
        </c:dLbls>
        <c:gapWidth val="219"/>
        <c:axId val="97816960"/>
        <c:axId val="97818880"/>
      </c:barChart>
      <c:lineChart>
        <c:grouping val="standard"/>
        <c:varyColors val="0"/>
        <c:ser>
          <c:idx val="2"/>
          <c:order val="2"/>
          <c:tx>
            <c:strRef>
              <c:f>[2010年、2020年各县区城镇乡村人口.xlsx]Sheet2!$D$15</c:f>
              <c:strCache>
                <c:ptCount val="1"/>
                <c:pt idx="0">
                  <c:v>城镇人口比重(%)</c:v>
                </c:pt>
              </c:strCache>
            </c:strRef>
          </c:tx>
          <c:spPr>
            <a:ln w="28575" cap="rnd" cmpd="sng" algn="ctr">
              <a:solidFill>
                <a:schemeClr val="accent2"/>
              </a:solidFill>
              <a:prstDash val="solid"/>
              <a:round/>
            </a:ln>
            <a:effectLst/>
          </c:spPr>
          <c:marker>
            <c:symbol val="none"/>
          </c:marker>
          <c:dLbls>
            <c:dLbl>
              <c:idx val="1"/>
              <c:layout>
                <c:manualLayout>
                  <c:x val="0.00176056338028169"/>
                  <c:y val="-0.015875815840536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[2010年、2020年各县区城镇乡村人口.xlsx]Sheet2!$A$16:$A$17</c:f>
              <c:strCache>
                <c:ptCount val="2"/>
                <c:pt idx="0">
                  <c:v>2010年</c:v>
                </c:pt>
                <c:pt idx="1">
                  <c:v>2020年</c:v>
                </c:pt>
              </c:strCache>
            </c:strRef>
          </c:cat>
          <c:val>
            <c:numRef>
              <c:f>[2010年、2020年各县区城镇乡村人口.xlsx]Sheet2!$D$16:$D$17</c:f>
              <c:numCache>
                <c:formatCode>0.00_ </c:formatCode>
                <c:ptCount val="2"/>
                <c:pt idx="0">
                  <c:v>89.5</c:v>
                </c:pt>
                <c:pt idx="1">
                  <c:v>93.79</c:v>
                </c:pt>
              </c:numCache>
            </c:numRef>
          </c:val>
          <c:smooth val="0"/>
        </c:ser>
        <c:dLbls>
          <c:showLegendKey val="0"/>
          <c:showVal val="1"/>
          <c:showCatName val="0"/>
          <c:showSerName val="0"/>
          <c:showPercent val="0"/>
          <c:showBubbleSize val="0"/>
        </c:dLbls>
        <c:marker val="0"/>
        <c:smooth val="0"/>
        <c:axId val="104460288"/>
        <c:axId val="104461824"/>
      </c:lineChart>
      <c:catAx>
        <c:axId val="97816960"/>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18880"/>
        <c:crosses val="autoZero"/>
        <c:auto val="1"/>
        <c:lblAlgn val="ctr"/>
        <c:lblOffset val="100"/>
        <c:noMultiLvlLbl val="0"/>
      </c:catAx>
      <c:valAx>
        <c:axId val="97818880"/>
        <c:scaling>
          <c:orientation val="minMax"/>
        </c:scaling>
        <c:delete val="0"/>
        <c:axPos val="l"/>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16960"/>
        <c:crosses val="autoZero"/>
        <c:crossBetween val="between"/>
      </c:valAx>
      <c:catAx>
        <c:axId val="104460288"/>
        <c:scaling>
          <c:orientation val="minMax"/>
        </c:scaling>
        <c:delete val="1"/>
        <c:axPos val="t"/>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4461824"/>
        <c:crosses val="max"/>
        <c:auto val="1"/>
        <c:lblAlgn val="ctr"/>
        <c:lblOffset val="100"/>
        <c:noMultiLvlLbl val="0"/>
      </c:catAx>
      <c:valAx>
        <c:axId val="104461824"/>
        <c:scaling>
          <c:orientation val="minMax"/>
        </c:scaling>
        <c:delete val="0"/>
        <c:axPos val="r"/>
        <c:numFmt formatCode="0.00_ "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4460288"/>
        <c:crosses val="max"/>
        <c:crossBetween val="between"/>
      </c:valAx>
      <c:spPr>
        <a:solidFill>
          <a:schemeClr val="bg1"/>
        </a:solid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2021-06-22T07:52:00Z</dcterms:created>
  <dc:creator>胖纸</dc:creator>
  <cp:lastModifiedBy>胖纸</cp:lastModifiedBy>
  <dcterms:modified xsi:type="dcterms:W3CDTF">2021-06-22T07:59:26Z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EEFFA2A20F6B49AE91098E77312EE360</vt:lpwstr>
  </property>
</Properties>
</file>